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1E" w:rsidRPr="00CB63D4" w:rsidRDefault="004F5FEA" w:rsidP="005C1C1E">
      <w:pPr>
        <w:jc w:val="center"/>
        <w:rPr>
          <w:rFonts w:ascii="Arial" w:hAnsi="Arial" w:cs="Arial"/>
          <w:b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>CONTRATO Nº 181/2017</w:t>
      </w:r>
    </w:p>
    <w:p w:rsidR="005C1C1E" w:rsidRPr="00CB63D4" w:rsidRDefault="004768A7" w:rsidP="005C1C1E">
      <w:pPr>
        <w:jc w:val="center"/>
        <w:rPr>
          <w:rFonts w:ascii="Arial" w:hAnsi="Arial" w:cs="Arial"/>
          <w:b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 xml:space="preserve">  </w:t>
      </w:r>
      <w:r w:rsidR="005C1C1E" w:rsidRPr="00CB63D4">
        <w:rPr>
          <w:rFonts w:ascii="Arial" w:hAnsi="Arial" w:cs="Arial"/>
          <w:b/>
          <w:sz w:val="20"/>
          <w:szCs w:val="20"/>
        </w:rPr>
        <w:t>TERMO DE CREDENCIAMENTO</w:t>
      </w:r>
    </w:p>
    <w:p w:rsidR="005C1C1E" w:rsidRPr="00CB63D4" w:rsidRDefault="005C1C1E" w:rsidP="005C1C1E">
      <w:pPr>
        <w:jc w:val="both"/>
        <w:rPr>
          <w:rFonts w:ascii="Arial" w:hAnsi="Arial" w:cs="Arial"/>
          <w:b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b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>REFERENTE AO EDIT</w:t>
      </w:r>
      <w:r w:rsidR="009C619A" w:rsidRPr="00CB63D4">
        <w:rPr>
          <w:rFonts w:ascii="Arial" w:hAnsi="Arial" w:cs="Arial"/>
          <w:b/>
          <w:sz w:val="20"/>
          <w:szCs w:val="20"/>
        </w:rPr>
        <w:t xml:space="preserve">AL DE CREDENCIAMENTO PÚBLICO Nº </w:t>
      </w:r>
      <w:r w:rsidRPr="00CB63D4">
        <w:rPr>
          <w:rFonts w:ascii="Arial" w:hAnsi="Arial" w:cs="Arial"/>
          <w:b/>
          <w:sz w:val="20"/>
          <w:szCs w:val="20"/>
        </w:rPr>
        <w:t>00</w:t>
      </w:r>
      <w:r w:rsidR="00F21AAB" w:rsidRPr="00CB63D4">
        <w:rPr>
          <w:rFonts w:ascii="Arial" w:hAnsi="Arial" w:cs="Arial"/>
          <w:b/>
          <w:sz w:val="20"/>
          <w:szCs w:val="20"/>
        </w:rPr>
        <w:t>8</w:t>
      </w:r>
      <w:r w:rsidR="00D04AD9" w:rsidRPr="00CB63D4">
        <w:rPr>
          <w:rFonts w:ascii="Arial" w:hAnsi="Arial" w:cs="Arial"/>
          <w:b/>
          <w:sz w:val="20"/>
          <w:szCs w:val="20"/>
        </w:rPr>
        <w:t>/201</w:t>
      </w:r>
      <w:r w:rsidR="00741807" w:rsidRPr="00CB63D4">
        <w:rPr>
          <w:rFonts w:ascii="Arial" w:hAnsi="Arial" w:cs="Arial"/>
          <w:b/>
          <w:sz w:val="20"/>
          <w:szCs w:val="20"/>
        </w:rPr>
        <w:t>7</w:t>
      </w:r>
      <w:r w:rsidR="004F5FEA" w:rsidRPr="00CB63D4">
        <w:rPr>
          <w:rFonts w:ascii="Arial" w:hAnsi="Arial" w:cs="Arial"/>
          <w:b/>
          <w:sz w:val="20"/>
          <w:szCs w:val="20"/>
        </w:rPr>
        <w:t xml:space="preserve">, </w:t>
      </w:r>
      <w:r w:rsidRPr="00CB63D4">
        <w:rPr>
          <w:rFonts w:ascii="Arial" w:hAnsi="Arial" w:cs="Arial"/>
          <w:b/>
          <w:sz w:val="20"/>
          <w:szCs w:val="20"/>
        </w:rPr>
        <w:t xml:space="preserve">OBJETIVANDO O CREDENCIAMENTO DE PESSOA JURÍDICA PARA </w:t>
      </w:r>
      <w:r w:rsidR="00E3181B" w:rsidRPr="00CB63D4">
        <w:rPr>
          <w:rFonts w:ascii="Arial" w:hAnsi="Arial" w:cs="Arial"/>
          <w:b/>
          <w:sz w:val="20"/>
          <w:szCs w:val="20"/>
        </w:rPr>
        <w:t>PRESTAÇÃO DE S</w:t>
      </w:r>
      <w:r w:rsidR="0031195F" w:rsidRPr="00CB63D4">
        <w:rPr>
          <w:rFonts w:ascii="Arial" w:hAnsi="Arial" w:cs="Arial"/>
          <w:b/>
          <w:sz w:val="20"/>
          <w:szCs w:val="20"/>
        </w:rPr>
        <w:t>ERVIÇOS DE REALIZAÇÃO DE EXAMES E CONSULTAS</w:t>
      </w:r>
      <w:r w:rsidR="00B72C01" w:rsidRPr="00CB63D4">
        <w:rPr>
          <w:rFonts w:ascii="Arial" w:hAnsi="Arial" w:cs="Arial"/>
          <w:b/>
          <w:sz w:val="20"/>
          <w:szCs w:val="20"/>
        </w:rPr>
        <w:t>, Q</w:t>
      </w:r>
      <w:r w:rsidRPr="00CB63D4">
        <w:rPr>
          <w:rFonts w:ascii="Arial" w:hAnsi="Arial" w:cs="Arial"/>
          <w:b/>
          <w:sz w:val="20"/>
          <w:szCs w:val="20"/>
        </w:rPr>
        <w:t>UE CELEBRAM O MUNICÍPI</w:t>
      </w:r>
      <w:r w:rsidR="004F5FEA" w:rsidRPr="00CB63D4">
        <w:rPr>
          <w:rFonts w:ascii="Arial" w:hAnsi="Arial" w:cs="Arial"/>
          <w:b/>
          <w:sz w:val="20"/>
          <w:szCs w:val="20"/>
        </w:rPr>
        <w:t>O DE SÃO MARCOS E SOCIEDADE MÉDICA SÃO MARCOS LTDA</w:t>
      </w:r>
      <w:r w:rsidRPr="00CB63D4">
        <w:rPr>
          <w:rFonts w:ascii="Arial" w:hAnsi="Arial" w:cs="Arial"/>
          <w:b/>
          <w:sz w:val="20"/>
          <w:szCs w:val="20"/>
        </w:rPr>
        <w:t xml:space="preserve">, NOS TERMOS </w:t>
      </w:r>
      <w:r w:rsidR="007F1F1F" w:rsidRPr="00CB63D4">
        <w:rPr>
          <w:rFonts w:ascii="Arial" w:hAnsi="Arial" w:cs="Arial"/>
          <w:b/>
          <w:sz w:val="20"/>
          <w:szCs w:val="20"/>
        </w:rPr>
        <w:t xml:space="preserve">DO PROCESSO Nº </w:t>
      </w:r>
      <w:r w:rsidR="00337A8B" w:rsidRPr="00CB63D4">
        <w:rPr>
          <w:rFonts w:ascii="Arial" w:hAnsi="Arial" w:cs="Arial"/>
          <w:b/>
          <w:sz w:val="20"/>
          <w:szCs w:val="20"/>
        </w:rPr>
        <w:t>281</w:t>
      </w:r>
      <w:r w:rsidR="007F1F1F" w:rsidRPr="00CB63D4">
        <w:rPr>
          <w:rFonts w:ascii="Arial" w:hAnsi="Arial" w:cs="Arial"/>
          <w:b/>
          <w:sz w:val="20"/>
          <w:szCs w:val="20"/>
        </w:rPr>
        <w:t>/201</w:t>
      </w:r>
      <w:r w:rsidR="00741807" w:rsidRPr="00CB63D4">
        <w:rPr>
          <w:rFonts w:ascii="Arial" w:hAnsi="Arial" w:cs="Arial"/>
          <w:b/>
          <w:sz w:val="20"/>
          <w:szCs w:val="20"/>
        </w:rPr>
        <w:t>7</w:t>
      </w:r>
      <w:r w:rsidR="007F1F1F" w:rsidRPr="00CB63D4">
        <w:rPr>
          <w:rFonts w:ascii="Arial" w:hAnsi="Arial" w:cs="Arial"/>
          <w:b/>
          <w:sz w:val="20"/>
          <w:szCs w:val="20"/>
        </w:rPr>
        <w:t>, CREDENCIAMENTO Nº 00</w:t>
      </w:r>
      <w:r w:rsidR="00F21AAB" w:rsidRPr="00CB63D4">
        <w:rPr>
          <w:rFonts w:ascii="Arial" w:hAnsi="Arial" w:cs="Arial"/>
          <w:b/>
          <w:sz w:val="20"/>
          <w:szCs w:val="20"/>
        </w:rPr>
        <w:t>8</w:t>
      </w:r>
      <w:r w:rsidR="00F513A8" w:rsidRPr="00CB63D4">
        <w:rPr>
          <w:rFonts w:ascii="Arial" w:hAnsi="Arial" w:cs="Arial"/>
          <w:b/>
          <w:sz w:val="20"/>
          <w:szCs w:val="20"/>
        </w:rPr>
        <w:t>/201</w:t>
      </w:r>
      <w:r w:rsidR="00741807" w:rsidRPr="00CB63D4">
        <w:rPr>
          <w:rFonts w:ascii="Arial" w:hAnsi="Arial" w:cs="Arial"/>
          <w:b/>
          <w:sz w:val="20"/>
          <w:szCs w:val="20"/>
        </w:rPr>
        <w:t>7</w:t>
      </w:r>
      <w:r w:rsidR="007F1F1F" w:rsidRPr="00CB63D4">
        <w:rPr>
          <w:rFonts w:ascii="Arial" w:hAnsi="Arial" w:cs="Arial"/>
          <w:b/>
          <w:sz w:val="20"/>
          <w:szCs w:val="20"/>
        </w:rPr>
        <w:t xml:space="preserve"> </w:t>
      </w:r>
      <w:r w:rsidRPr="00CB63D4">
        <w:rPr>
          <w:rFonts w:ascii="Arial" w:hAnsi="Arial" w:cs="Arial"/>
          <w:b/>
          <w:sz w:val="20"/>
          <w:szCs w:val="20"/>
        </w:rPr>
        <w:t xml:space="preserve">E CONDIÇÕES A SEGUIR: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           Pelo presente instrumento, de um lado, o Município de São Marcos, pessoa jurídica de direito público interno, com </w:t>
      </w:r>
      <w:r w:rsidR="00A87244" w:rsidRPr="00CB63D4">
        <w:rPr>
          <w:rFonts w:ascii="Arial" w:hAnsi="Arial" w:cs="Arial"/>
          <w:sz w:val="20"/>
          <w:szCs w:val="20"/>
        </w:rPr>
        <w:t>C</w:t>
      </w:r>
      <w:r w:rsidRPr="00CB63D4">
        <w:rPr>
          <w:rFonts w:ascii="Arial" w:hAnsi="Arial" w:cs="Arial"/>
          <w:sz w:val="20"/>
          <w:szCs w:val="20"/>
        </w:rPr>
        <w:t xml:space="preserve">entro </w:t>
      </w:r>
      <w:r w:rsidR="00A87244" w:rsidRPr="00CB63D4">
        <w:rPr>
          <w:rFonts w:ascii="Arial" w:hAnsi="Arial" w:cs="Arial"/>
          <w:sz w:val="20"/>
          <w:szCs w:val="20"/>
        </w:rPr>
        <w:t>A</w:t>
      </w:r>
      <w:r w:rsidRPr="00CB63D4">
        <w:rPr>
          <w:rFonts w:ascii="Arial" w:hAnsi="Arial" w:cs="Arial"/>
          <w:sz w:val="20"/>
          <w:szCs w:val="20"/>
        </w:rPr>
        <w:t>dministrativo na Avenida Venâncio Aires, nº. 720, inscrito no CNPJ sob nº. 88.818.299/000</w:t>
      </w:r>
      <w:r w:rsidR="007567D7" w:rsidRPr="00CB63D4">
        <w:rPr>
          <w:rFonts w:ascii="Arial" w:hAnsi="Arial" w:cs="Arial"/>
          <w:sz w:val="20"/>
          <w:szCs w:val="20"/>
        </w:rPr>
        <w:t>1-37, neste ato representado por sua Prefeita Municipal em exercício</w:t>
      </w:r>
      <w:r w:rsidRPr="00CB63D4">
        <w:rPr>
          <w:rFonts w:ascii="Arial" w:hAnsi="Arial" w:cs="Arial"/>
          <w:sz w:val="20"/>
          <w:szCs w:val="20"/>
        </w:rPr>
        <w:t xml:space="preserve">, doravante denominado simplesmente de </w:t>
      </w:r>
      <w:r w:rsidRPr="00CB63D4">
        <w:rPr>
          <w:rFonts w:ascii="Arial" w:hAnsi="Arial" w:cs="Arial"/>
          <w:b/>
          <w:sz w:val="20"/>
          <w:szCs w:val="20"/>
        </w:rPr>
        <w:t>CREDENCIANTE</w:t>
      </w:r>
      <w:r w:rsidRPr="00CB63D4">
        <w:rPr>
          <w:rFonts w:ascii="Arial" w:hAnsi="Arial" w:cs="Arial"/>
          <w:sz w:val="20"/>
          <w:szCs w:val="20"/>
        </w:rPr>
        <w:t xml:space="preserve"> e, de outro, </w:t>
      </w:r>
      <w:r w:rsidR="004F5FEA" w:rsidRPr="00CB63D4">
        <w:rPr>
          <w:rFonts w:ascii="Arial" w:hAnsi="Arial" w:cs="Arial"/>
          <w:b/>
          <w:sz w:val="20"/>
          <w:szCs w:val="20"/>
        </w:rPr>
        <w:t>SOCIEDADE MÉDICA SÃO MARCOS LTDA</w:t>
      </w:r>
      <w:r w:rsidR="004F5FEA" w:rsidRPr="00CB63D4">
        <w:rPr>
          <w:rFonts w:ascii="Arial" w:hAnsi="Arial" w:cs="Arial"/>
          <w:sz w:val="20"/>
          <w:szCs w:val="20"/>
        </w:rPr>
        <w:t xml:space="preserve">, com sede na Rua Dr. Raymundo </w:t>
      </w:r>
      <w:proofErr w:type="spellStart"/>
      <w:r w:rsidR="004F5FEA" w:rsidRPr="00CB63D4">
        <w:rPr>
          <w:rFonts w:ascii="Arial" w:hAnsi="Arial" w:cs="Arial"/>
          <w:sz w:val="20"/>
          <w:szCs w:val="20"/>
        </w:rPr>
        <w:t>Pessini</w:t>
      </w:r>
      <w:proofErr w:type="spellEnd"/>
      <w:r w:rsidR="004F5FEA" w:rsidRPr="00CB63D4">
        <w:rPr>
          <w:rFonts w:ascii="Arial" w:hAnsi="Arial" w:cs="Arial"/>
          <w:sz w:val="20"/>
          <w:szCs w:val="20"/>
        </w:rPr>
        <w:t xml:space="preserve">, 999, cidade de São Marcos – RS, inscrita no CNPJ nº 87841086/0001-63, representada pelo Sr. Gilberto Heitor </w:t>
      </w:r>
      <w:proofErr w:type="spellStart"/>
      <w:r w:rsidR="004F5FEA" w:rsidRPr="00CB63D4">
        <w:rPr>
          <w:rFonts w:ascii="Arial" w:hAnsi="Arial" w:cs="Arial"/>
          <w:sz w:val="20"/>
          <w:szCs w:val="20"/>
        </w:rPr>
        <w:t>Moschetta</w:t>
      </w:r>
      <w:proofErr w:type="spellEnd"/>
      <w:r w:rsidR="004F5FEA" w:rsidRPr="00CB63D4">
        <w:rPr>
          <w:rFonts w:ascii="Arial" w:hAnsi="Arial" w:cs="Arial"/>
          <w:sz w:val="20"/>
          <w:szCs w:val="20"/>
        </w:rPr>
        <w:t xml:space="preserve">, portador de CPF nº 467.734.870-72, neste ato denominado </w:t>
      </w:r>
      <w:r w:rsidRPr="00CB63D4">
        <w:rPr>
          <w:rFonts w:ascii="Arial" w:hAnsi="Arial" w:cs="Arial"/>
          <w:sz w:val="20"/>
          <w:szCs w:val="20"/>
        </w:rPr>
        <w:t xml:space="preserve">denominada simplesmente </w:t>
      </w:r>
      <w:r w:rsidRPr="00CB63D4">
        <w:rPr>
          <w:rFonts w:ascii="Arial" w:hAnsi="Arial" w:cs="Arial"/>
          <w:b/>
          <w:sz w:val="20"/>
          <w:szCs w:val="20"/>
        </w:rPr>
        <w:t>CREDENCIADA</w:t>
      </w:r>
      <w:r w:rsidRPr="00CB63D4">
        <w:rPr>
          <w:rFonts w:ascii="Arial" w:hAnsi="Arial" w:cs="Arial"/>
          <w:sz w:val="20"/>
          <w:szCs w:val="20"/>
        </w:rPr>
        <w:t xml:space="preserve">, acordam celebrar o presente Contrato, mediante as seguintes cláusulas e condições: </w:t>
      </w:r>
    </w:p>
    <w:p w:rsidR="00D84599" w:rsidRPr="00CB63D4" w:rsidRDefault="00D84599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b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>CLÁUSULA PRIMEIRA -</w:t>
      </w:r>
      <w:r w:rsidR="004F5FEA" w:rsidRPr="00CB63D4">
        <w:rPr>
          <w:rFonts w:ascii="Arial" w:hAnsi="Arial" w:cs="Arial"/>
          <w:b/>
          <w:sz w:val="20"/>
          <w:szCs w:val="20"/>
        </w:rPr>
        <w:t xml:space="preserve"> </w:t>
      </w:r>
      <w:r w:rsidRPr="00CB63D4">
        <w:rPr>
          <w:rFonts w:ascii="Arial" w:hAnsi="Arial" w:cs="Arial"/>
          <w:b/>
          <w:sz w:val="20"/>
          <w:szCs w:val="20"/>
        </w:rPr>
        <w:t xml:space="preserve">OBJETO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4F5FEA" w:rsidRPr="00CB63D4" w:rsidRDefault="005C1C1E" w:rsidP="00F513A8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A CREDENCIADA compromete-se a prestar os serviços de </w:t>
      </w:r>
      <w:r w:rsidR="00BB061E" w:rsidRPr="00CB63D4">
        <w:rPr>
          <w:rFonts w:ascii="Arial" w:hAnsi="Arial" w:cs="Arial"/>
          <w:sz w:val="20"/>
          <w:szCs w:val="20"/>
        </w:rPr>
        <w:t>exames</w:t>
      </w:r>
      <w:r w:rsidR="009C619A" w:rsidRPr="00CB63D4">
        <w:rPr>
          <w:rFonts w:ascii="Arial" w:hAnsi="Arial" w:cs="Arial"/>
          <w:sz w:val="20"/>
          <w:szCs w:val="20"/>
        </w:rPr>
        <w:t xml:space="preserve"> e consultas</w:t>
      </w:r>
      <w:r w:rsidRPr="00CB63D4">
        <w:rPr>
          <w:rFonts w:ascii="Arial" w:hAnsi="Arial" w:cs="Arial"/>
          <w:sz w:val="20"/>
          <w:szCs w:val="20"/>
        </w:rPr>
        <w:t>, conforme tabela de valores abaixo descriminados:</w:t>
      </w:r>
      <w:r w:rsidR="009C619A" w:rsidRPr="00CB63D4">
        <w:rPr>
          <w:rFonts w:ascii="Arial" w:hAnsi="Arial" w:cs="Arial"/>
          <w:sz w:val="20"/>
          <w:szCs w:val="20"/>
        </w:rPr>
        <w:t xml:space="preserve"> </w:t>
      </w:r>
    </w:p>
    <w:p w:rsidR="004F5FEA" w:rsidRPr="00CB63D4" w:rsidRDefault="004F5FEA" w:rsidP="004F5FEA">
      <w:pPr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4582"/>
        <w:gridCol w:w="709"/>
        <w:gridCol w:w="1417"/>
        <w:gridCol w:w="1559"/>
      </w:tblGrid>
      <w:tr w:rsidR="004F5FEA" w:rsidRPr="00CB63D4" w:rsidTr="00EF5856">
        <w:tblPrEx>
          <w:tblCellMar>
            <w:top w:w="0" w:type="dxa"/>
            <w:bottom w:w="0" w:type="dxa"/>
          </w:tblCellMar>
        </w:tblPrEx>
        <w:tc>
          <w:tcPr>
            <w:tcW w:w="663" w:type="dxa"/>
            <w:shd w:val="clear" w:color="auto" w:fill="C0C0C0"/>
          </w:tcPr>
          <w:p w:rsidR="004F5FEA" w:rsidRPr="00CB63D4" w:rsidRDefault="004F5FEA" w:rsidP="00C07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3D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82" w:type="dxa"/>
            <w:shd w:val="clear" w:color="auto" w:fill="C0C0C0"/>
          </w:tcPr>
          <w:p w:rsidR="004F5FEA" w:rsidRPr="00CB63D4" w:rsidRDefault="004F5FEA" w:rsidP="00C07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3D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DESCRIÇÃO</w:t>
            </w:r>
          </w:p>
        </w:tc>
        <w:tc>
          <w:tcPr>
            <w:tcW w:w="709" w:type="dxa"/>
            <w:shd w:val="clear" w:color="auto" w:fill="C0C0C0"/>
          </w:tcPr>
          <w:p w:rsidR="004F5FEA" w:rsidRPr="00CB63D4" w:rsidRDefault="004F5FEA" w:rsidP="00C07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3D4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1417" w:type="dxa"/>
            <w:shd w:val="clear" w:color="auto" w:fill="C0C0C0"/>
          </w:tcPr>
          <w:p w:rsidR="004F5FEA" w:rsidRPr="00CB63D4" w:rsidRDefault="004F5FEA" w:rsidP="00C075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3D4">
              <w:rPr>
                <w:rFonts w:ascii="Arial" w:hAnsi="Arial" w:cs="Arial"/>
                <w:b/>
                <w:sz w:val="20"/>
                <w:szCs w:val="20"/>
              </w:rPr>
              <w:t>QTDE TOTAL</w:t>
            </w:r>
          </w:p>
        </w:tc>
        <w:tc>
          <w:tcPr>
            <w:tcW w:w="1559" w:type="dxa"/>
            <w:shd w:val="clear" w:color="auto" w:fill="C0C0C0"/>
          </w:tcPr>
          <w:p w:rsidR="004F5FEA" w:rsidRPr="00CB63D4" w:rsidRDefault="004F5FEA" w:rsidP="00C07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3D4">
              <w:rPr>
                <w:rFonts w:ascii="Arial" w:hAnsi="Arial" w:cs="Arial"/>
                <w:b/>
                <w:sz w:val="20"/>
                <w:szCs w:val="20"/>
              </w:rPr>
              <w:t xml:space="preserve"> VALOR UNITÁRIO</w:t>
            </w:r>
          </w:p>
        </w:tc>
      </w:tr>
      <w:tr w:rsidR="004F5FEA" w:rsidRPr="00CB63D4" w:rsidTr="00EF5856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0015</w:t>
            </w:r>
          </w:p>
        </w:tc>
        <w:tc>
          <w:tcPr>
            <w:tcW w:w="4582" w:type="dxa"/>
          </w:tcPr>
          <w:p w:rsidR="004F5FEA" w:rsidRPr="00CB63D4" w:rsidRDefault="004F5FEA" w:rsidP="00C07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 xml:space="preserve">CONTRATAÇÃO DE EMPRESA Para realizar exames ENDOSCOPIA, com vigência até dezembro de 2017. Realizar até 23 exames no período.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4F5FEA" w:rsidRPr="00CB63D4" w:rsidRDefault="004F5FEA" w:rsidP="00C07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23</w:t>
            </w:r>
          </w:p>
        </w:tc>
        <w:tc>
          <w:tcPr>
            <w:tcW w:w="1559" w:type="dxa"/>
          </w:tcPr>
          <w:p w:rsidR="004F5FEA" w:rsidRPr="00CB63D4" w:rsidRDefault="004F5FEA" w:rsidP="00C07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258,35</w:t>
            </w:r>
          </w:p>
        </w:tc>
      </w:tr>
      <w:tr w:rsidR="004F5FEA" w:rsidRPr="00CB63D4" w:rsidTr="00EF5856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0016</w:t>
            </w:r>
          </w:p>
        </w:tc>
        <w:tc>
          <w:tcPr>
            <w:tcW w:w="4582" w:type="dxa"/>
          </w:tcPr>
          <w:p w:rsidR="004F5FEA" w:rsidRPr="00CB63D4" w:rsidRDefault="004F5FEA" w:rsidP="00C07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 xml:space="preserve">CONTRATAÇÃO DE EMPRESA Para realizar exames COLONOSCOPIA, com vigência até dezembro de 2017. Realizar até 18 exames no período.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4F5FEA" w:rsidRPr="00CB63D4" w:rsidRDefault="004F5FEA" w:rsidP="00C07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18</w:t>
            </w:r>
          </w:p>
        </w:tc>
        <w:tc>
          <w:tcPr>
            <w:tcW w:w="1559" w:type="dxa"/>
          </w:tcPr>
          <w:p w:rsidR="004F5FEA" w:rsidRPr="00CB63D4" w:rsidRDefault="004F5FEA" w:rsidP="00C07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613,60</w:t>
            </w:r>
          </w:p>
        </w:tc>
      </w:tr>
      <w:tr w:rsidR="004F5FEA" w:rsidRPr="00CB63D4" w:rsidTr="00EF5856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4582" w:type="dxa"/>
          </w:tcPr>
          <w:p w:rsidR="004F5FEA" w:rsidRPr="00CB63D4" w:rsidRDefault="004F5FEA" w:rsidP="00C07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 xml:space="preserve">CONTRATAÇÃO DE EMPRESA Para realizar exames ERGOMETRIA, com vigência até dezembro de 2017. Realizar até 23 exames no período.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4F5FEA" w:rsidRPr="00CB63D4" w:rsidRDefault="004F5FEA" w:rsidP="00C07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23</w:t>
            </w:r>
          </w:p>
        </w:tc>
        <w:tc>
          <w:tcPr>
            <w:tcW w:w="1559" w:type="dxa"/>
          </w:tcPr>
          <w:p w:rsidR="004F5FEA" w:rsidRPr="00CB63D4" w:rsidRDefault="004F5FEA" w:rsidP="00C07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144,67</w:t>
            </w:r>
          </w:p>
        </w:tc>
      </w:tr>
      <w:tr w:rsidR="004F5FEA" w:rsidRPr="00CB63D4" w:rsidTr="00EF5856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0018</w:t>
            </w:r>
          </w:p>
        </w:tc>
        <w:tc>
          <w:tcPr>
            <w:tcW w:w="4582" w:type="dxa"/>
          </w:tcPr>
          <w:p w:rsidR="004F5FEA" w:rsidRPr="00CB63D4" w:rsidRDefault="004F5FEA" w:rsidP="00C07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 xml:space="preserve">CONTRATAÇÃO DE EMPRESA Para realizar exames ESPIROMETRIA COM BD, com vigência até dezembro de 2017. Realizar até 18 exames no período.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4F5FEA" w:rsidRPr="00CB63D4" w:rsidRDefault="004F5FEA" w:rsidP="00C07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18</w:t>
            </w:r>
          </w:p>
        </w:tc>
        <w:tc>
          <w:tcPr>
            <w:tcW w:w="1559" w:type="dxa"/>
          </w:tcPr>
          <w:p w:rsidR="004F5FEA" w:rsidRPr="00CB63D4" w:rsidRDefault="004F5FEA" w:rsidP="00C07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4F5FEA" w:rsidRPr="00CB63D4" w:rsidTr="00EF5856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0019</w:t>
            </w:r>
          </w:p>
        </w:tc>
        <w:tc>
          <w:tcPr>
            <w:tcW w:w="4582" w:type="dxa"/>
          </w:tcPr>
          <w:p w:rsidR="004F5FEA" w:rsidRPr="00CB63D4" w:rsidRDefault="004F5FEA" w:rsidP="00C07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 xml:space="preserve">CONTRATAÇÃO DE EMPRESA Para realizar exames </w:t>
            </w:r>
            <w:proofErr w:type="spellStart"/>
            <w:proofErr w:type="gramStart"/>
            <w:r w:rsidRPr="00CB63D4">
              <w:rPr>
                <w:rFonts w:ascii="Arial" w:hAnsi="Arial" w:cs="Arial"/>
                <w:sz w:val="20"/>
                <w:szCs w:val="20"/>
              </w:rPr>
              <w:t>HOLTER,com</w:t>
            </w:r>
            <w:proofErr w:type="spellEnd"/>
            <w:proofErr w:type="gramEnd"/>
            <w:r w:rsidRPr="00CB63D4">
              <w:rPr>
                <w:rFonts w:ascii="Arial" w:hAnsi="Arial" w:cs="Arial"/>
                <w:sz w:val="20"/>
                <w:szCs w:val="20"/>
              </w:rPr>
              <w:t xml:space="preserve"> vigência até dezembro de 2017. Realizar até 9 exames no período.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4F5FEA" w:rsidRPr="00CB63D4" w:rsidRDefault="004F5FEA" w:rsidP="00C07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9</w:t>
            </w:r>
          </w:p>
        </w:tc>
        <w:tc>
          <w:tcPr>
            <w:tcW w:w="1559" w:type="dxa"/>
          </w:tcPr>
          <w:p w:rsidR="004F5FEA" w:rsidRPr="00CB63D4" w:rsidRDefault="004F5FEA" w:rsidP="00C07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176,97</w:t>
            </w:r>
          </w:p>
        </w:tc>
      </w:tr>
      <w:tr w:rsidR="004F5FEA" w:rsidRPr="00CB63D4" w:rsidTr="00EF5856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0020</w:t>
            </w:r>
          </w:p>
        </w:tc>
        <w:tc>
          <w:tcPr>
            <w:tcW w:w="4582" w:type="dxa"/>
          </w:tcPr>
          <w:p w:rsidR="004F5FEA" w:rsidRPr="00CB63D4" w:rsidRDefault="004F5FEA" w:rsidP="00C07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 xml:space="preserve">CONTRATAÇÃO DE EMPRESA Para realizar exames MAPA, com vigência até dezembro de 2017. Realizar até 9 exames no período.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4F5FEA" w:rsidRPr="00CB63D4" w:rsidRDefault="004F5FEA" w:rsidP="00C07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9</w:t>
            </w:r>
          </w:p>
        </w:tc>
        <w:tc>
          <w:tcPr>
            <w:tcW w:w="1559" w:type="dxa"/>
          </w:tcPr>
          <w:p w:rsidR="004F5FEA" w:rsidRPr="00CB63D4" w:rsidRDefault="004F5FEA" w:rsidP="00C07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176,97</w:t>
            </w:r>
          </w:p>
        </w:tc>
      </w:tr>
      <w:tr w:rsidR="004F5FEA" w:rsidRPr="00CB63D4" w:rsidTr="00EF5856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0022</w:t>
            </w:r>
          </w:p>
        </w:tc>
        <w:tc>
          <w:tcPr>
            <w:tcW w:w="4582" w:type="dxa"/>
          </w:tcPr>
          <w:p w:rsidR="004F5FEA" w:rsidRPr="00CB63D4" w:rsidRDefault="004F5FEA" w:rsidP="00C07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 xml:space="preserve">CONTRATAÇÃO DE EMPRESA Para realizar exames de ecografia de CARÓTIDAS, com vigência até dezembro de 2017. Realizar até 9 exames no período.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4F5FEA" w:rsidRPr="00CB63D4" w:rsidRDefault="004F5FEA" w:rsidP="00C07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 xml:space="preserve">Até </w:t>
            </w:r>
            <w:r w:rsidR="00EF5856" w:rsidRPr="00CB63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5FEA" w:rsidRPr="00CB63D4" w:rsidRDefault="004F5FEA" w:rsidP="00C07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</w:tr>
      <w:tr w:rsidR="004F5FEA" w:rsidRPr="00CB63D4" w:rsidTr="00EF5856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4582" w:type="dxa"/>
          </w:tcPr>
          <w:p w:rsidR="004F5FEA" w:rsidRPr="00CB63D4" w:rsidRDefault="004F5FEA" w:rsidP="00C07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 xml:space="preserve">CONTRATAÇÃO DE EMPRESA Para realizar exames URETROCISTOSCOPIA, com vigência até dezembro de 2017. Realizar até 4 exames no período.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4F5FEA" w:rsidRPr="00CB63D4" w:rsidRDefault="004F5FEA" w:rsidP="00C07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4</w:t>
            </w:r>
          </w:p>
        </w:tc>
        <w:tc>
          <w:tcPr>
            <w:tcW w:w="1559" w:type="dxa"/>
          </w:tcPr>
          <w:p w:rsidR="004F5FEA" w:rsidRPr="00CB63D4" w:rsidRDefault="004F5FEA" w:rsidP="00C07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</w:tr>
      <w:tr w:rsidR="004F5FEA" w:rsidRPr="00CB63D4" w:rsidTr="00EF5856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4582" w:type="dxa"/>
          </w:tcPr>
          <w:p w:rsidR="004F5FEA" w:rsidRPr="00CB63D4" w:rsidRDefault="004F5FEA" w:rsidP="00C07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 xml:space="preserve">CONTRATAÇÃO DE EMPRESA Para realizar exames </w:t>
            </w:r>
            <w:proofErr w:type="spellStart"/>
            <w:proofErr w:type="gramStart"/>
            <w:r w:rsidRPr="00CB63D4">
              <w:rPr>
                <w:rFonts w:ascii="Arial" w:hAnsi="Arial" w:cs="Arial"/>
                <w:sz w:val="20"/>
                <w:szCs w:val="20"/>
              </w:rPr>
              <w:t>URODINÂMICA,com</w:t>
            </w:r>
            <w:proofErr w:type="spellEnd"/>
            <w:proofErr w:type="gramEnd"/>
            <w:r w:rsidRPr="00CB63D4">
              <w:rPr>
                <w:rFonts w:ascii="Arial" w:hAnsi="Arial" w:cs="Arial"/>
                <w:sz w:val="20"/>
                <w:szCs w:val="20"/>
              </w:rPr>
              <w:t xml:space="preserve"> vigência até dezembro de 2017. Realizar até 4 exames no período.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4F5FEA" w:rsidRPr="00CB63D4" w:rsidRDefault="004F5FEA" w:rsidP="00C07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4</w:t>
            </w:r>
          </w:p>
        </w:tc>
        <w:tc>
          <w:tcPr>
            <w:tcW w:w="1559" w:type="dxa"/>
          </w:tcPr>
          <w:p w:rsidR="004F5FEA" w:rsidRPr="00CB63D4" w:rsidRDefault="004F5FEA" w:rsidP="00C07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290,65</w:t>
            </w:r>
          </w:p>
        </w:tc>
      </w:tr>
      <w:tr w:rsidR="004F5FEA" w:rsidRPr="00CB63D4" w:rsidTr="00EF5856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0025</w:t>
            </w:r>
          </w:p>
        </w:tc>
        <w:tc>
          <w:tcPr>
            <w:tcW w:w="4582" w:type="dxa"/>
          </w:tcPr>
          <w:p w:rsidR="004F5FEA" w:rsidRPr="00CB63D4" w:rsidRDefault="004F5FEA" w:rsidP="00C07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 xml:space="preserve">CONTRATAÇÃO DE EMPRESA Para realizar exames URUFLUXOMETRIA, com vigência até dezembro de 2017. Realizar até 5 exames no período.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4F5FEA" w:rsidRPr="00CB63D4" w:rsidRDefault="004F5FEA" w:rsidP="00C07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5</w:t>
            </w:r>
          </w:p>
        </w:tc>
        <w:tc>
          <w:tcPr>
            <w:tcW w:w="1559" w:type="dxa"/>
          </w:tcPr>
          <w:p w:rsidR="004F5FEA" w:rsidRPr="00CB63D4" w:rsidRDefault="004F5FEA" w:rsidP="00C07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58,13</w:t>
            </w:r>
          </w:p>
        </w:tc>
      </w:tr>
      <w:tr w:rsidR="004F5FEA" w:rsidRPr="00CB63D4" w:rsidTr="00EF5856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0026</w:t>
            </w:r>
          </w:p>
        </w:tc>
        <w:tc>
          <w:tcPr>
            <w:tcW w:w="4582" w:type="dxa"/>
          </w:tcPr>
          <w:p w:rsidR="004F5FEA" w:rsidRPr="00CB63D4" w:rsidRDefault="004F5FEA" w:rsidP="00C07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 xml:space="preserve">CONTRATAÇÃO DE EMPRESA Para realização de CONSULTAS NAS ESPECIALIDADES MÉDICAS, DE CARDIOLOGIA, UROLOGIA, CIRURGIA GERAL E GASTROENTEROLOGIA E OUTRAS QUE A EMPRESA CONTRATADA </w:t>
            </w:r>
            <w:proofErr w:type="gramStart"/>
            <w:r w:rsidRPr="00CB63D4">
              <w:rPr>
                <w:rFonts w:ascii="Arial" w:hAnsi="Arial" w:cs="Arial"/>
                <w:sz w:val="20"/>
                <w:szCs w:val="20"/>
              </w:rPr>
              <w:t>DISPUSER ,</w:t>
            </w:r>
            <w:proofErr w:type="gramEnd"/>
            <w:r w:rsidRPr="00CB63D4">
              <w:rPr>
                <w:rFonts w:ascii="Arial" w:hAnsi="Arial" w:cs="Arial"/>
                <w:sz w:val="20"/>
                <w:szCs w:val="20"/>
              </w:rPr>
              <w:t xml:space="preserve"> com vigência até dezembro de 2017. Realizar até 500 consultas no período.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4F5FEA" w:rsidRPr="00CB63D4" w:rsidRDefault="004F5FEA" w:rsidP="00C0754E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4F5FEA" w:rsidRPr="00CB63D4" w:rsidRDefault="004F5FEA" w:rsidP="00C07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500</w:t>
            </w:r>
          </w:p>
        </w:tc>
        <w:tc>
          <w:tcPr>
            <w:tcW w:w="1559" w:type="dxa"/>
          </w:tcPr>
          <w:p w:rsidR="004F5FEA" w:rsidRPr="00CB63D4" w:rsidRDefault="004F5FEA" w:rsidP="00C07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90,40</w:t>
            </w:r>
          </w:p>
        </w:tc>
      </w:tr>
    </w:tbl>
    <w:p w:rsidR="00F513A8" w:rsidRPr="00CB63D4" w:rsidRDefault="00F513A8" w:rsidP="00F513A8">
      <w:pPr>
        <w:jc w:val="center"/>
        <w:rPr>
          <w:rFonts w:ascii="Arial" w:hAnsi="Arial" w:cs="Arial"/>
          <w:b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b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 xml:space="preserve">CLÁUSULA SEGUNDA - DAS OBRIGAÇÕES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A CREDENCIADA, responderá pela solidez, segurança e perfeição dos serviços executados, sendo ainda responsável por quaisquer danos pessoais ou materiais, inclusive contra terceiros, ocorridos durante a execução dos serviços ou deles decorrentes. </w:t>
      </w:r>
    </w:p>
    <w:p w:rsidR="00FC7748" w:rsidRPr="00CB63D4" w:rsidRDefault="00FC7748" w:rsidP="005C1C1E">
      <w:pPr>
        <w:jc w:val="both"/>
        <w:rPr>
          <w:rFonts w:ascii="Arial" w:hAnsi="Arial" w:cs="Arial"/>
          <w:sz w:val="20"/>
          <w:szCs w:val="20"/>
        </w:rPr>
      </w:pPr>
    </w:p>
    <w:p w:rsidR="00FC7748" w:rsidRPr="00CB63D4" w:rsidRDefault="00BB06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>Os exames</w:t>
      </w:r>
      <w:r w:rsidR="00FC7748" w:rsidRPr="00CB63D4">
        <w:rPr>
          <w:rFonts w:ascii="Arial" w:hAnsi="Arial" w:cs="Arial"/>
          <w:sz w:val="20"/>
          <w:szCs w:val="20"/>
        </w:rPr>
        <w:t xml:space="preserve"> </w:t>
      </w:r>
      <w:r w:rsidR="009C619A" w:rsidRPr="00CB63D4">
        <w:rPr>
          <w:rFonts w:ascii="Arial" w:hAnsi="Arial" w:cs="Arial"/>
          <w:sz w:val="20"/>
          <w:szCs w:val="20"/>
        </w:rPr>
        <w:t>e consultas</w:t>
      </w:r>
      <w:r w:rsidRPr="00CB63D4">
        <w:rPr>
          <w:rFonts w:ascii="Arial" w:hAnsi="Arial" w:cs="Arial"/>
          <w:sz w:val="20"/>
          <w:szCs w:val="20"/>
        </w:rPr>
        <w:t xml:space="preserve"> serão realizados na sede d</w:t>
      </w:r>
      <w:r w:rsidR="00741807" w:rsidRPr="00CB63D4">
        <w:rPr>
          <w:rFonts w:ascii="Arial" w:hAnsi="Arial" w:cs="Arial"/>
          <w:sz w:val="20"/>
          <w:szCs w:val="20"/>
        </w:rPr>
        <w:t>a</w:t>
      </w:r>
      <w:r w:rsidRPr="00CB63D4">
        <w:rPr>
          <w:rFonts w:ascii="Arial" w:hAnsi="Arial" w:cs="Arial"/>
          <w:sz w:val="20"/>
          <w:szCs w:val="20"/>
        </w:rPr>
        <w:t xml:space="preserve"> </w:t>
      </w:r>
      <w:r w:rsidRPr="00CB63D4">
        <w:rPr>
          <w:rFonts w:ascii="Arial" w:hAnsi="Arial" w:cs="Arial"/>
          <w:b/>
          <w:sz w:val="20"/>
          <w:szCs w:val="20"/>
        </w:rPr>
        <w:t>Credenciad</w:t>
      </w:r>
      <w:r w:rsidR="00741807" w:rsidRPr="00CB63D4">
        <w:rPr>
          <w:rFonts w:ascii="Arial" w:hAnsi="Arial" w:cs="Arial"/>
          <w:b/>
          <w:sz w:val="20"/>
          <w:szCs w:val="20"/>
        </w:rPr>
        <w:t>a</w:t>
      </w:r>
      <w:r w:rsidR="009C619A" w:rsidRPr="00CB63D4">
        <w:rPr>
          <w:rFonts w:ascii="Arial" w:hAnsi="Arial" w:cs="Arial"/>
          <w:b/>
          <w:sz w:val="20"/>
          <w:szCs w:val="20"/>
        </w:rPr>
        <w:t>.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>A CREDENCIADA</w:t>
      </w:r>
      <w:r w:rsidRPr="00CB63D4">
        <w:rPr>
          <w:rFonts w:ascii="Arial" w:hAnsi="Arial" w:cs="Arial"/>
          <w:sz w:val="20"/>
          <w:szCs w:val="20"/>
        </w:rPr>
        <w:t xml:space="preserve"> durante a vigência do presente contrato, obriga-se a manter todas as condições da habilitação e qualificação exigidas no Edital de Credenciamento Público nº </w:t>
      </w:r>
      <w:r w:rsidR="007F1F1F" w:rsidRPr="00CB63D4">
        <w:rPr>
          <w:rFonts w:ascii="Arial" w:hAnsi="Arial" w:cs="Arial"/>
          <w:sz w:val="20"/>
          <w:szCs w:val="20"/>
        </w:rPr>
        <w:t>00</w:t>
      </w:r>
      <w:r w:rsidR="009C619A" w:rsidRPr="00CB63D4">
        <w:rPr>
          <w:rFonts w:ascii="Arial" w:hAnsi="Arial" w:cs="Arial"/>
          <w:sz w:val="20"/>
          <w:szCs w:val="20"/>
        </w:rPr>
        <w:t>8</w:t>
      </w:r>
      <w:r w:rsidR="007F1F1F" w:rsidRPr="00CB63D4">
        <w:rPr>
          <w:rFonts w:ascii="Arial" w:hAnsi="Arial" w:cs="Arial"/>
          <w:sz w:val="20"/>
          <w:szCs w:val="20"/>
        </w:rPr>
        <w:t>/201</w:t>
      </w:r>
      <w:r w:rsidR="00741807" w:rsidRPr="00CB63D4">
        <w:rPr>
          <w:rFonts w:ascii="Arial" w:hAnsi="Arial" w:cs="Arial"/>
          <w:sz w:val="20"/>
          <w:szCs w:val="20"/>
        </w:rPr>
        <w:t>7</w:t>
      </w:r>
      <w:r w:rsidRPr="00CB63D4">
        <w:rPr>
          <w:rFonts w:ascii="Arial" w:hAnsi="Arial" w:cs="Arial"/>
          <w:sz w:val="20"/>
          <w:szCs w:val="20"/>
        </w:rPr>
        <w:t xml:space="preserve">. </w:t>
      </w:r>
    </w:p>
    <w:p w:rsidR="005C1C1E" w:rsidRPr="00CB63D4" w:rsidRDefault="005C1C1E" w:rsidP="005C1C1E">
      <w:pPr>
        <w:jc w:val="both"/>
        <w:rPr>
          <w:rFonts w:ascii="Arial" w:hAnsi="Arial" w:cs="Arial"/>
          <w:b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b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 xml:space="preserve">CLÁUSULA </w:t>
      </w:r>
      <w:r w:rsidR="00156441" w:rsidRPr="00CB63D4">
        <w:rPr>
          <w:rFonts w:ascii="Arial" w:hAnsi="Arial" w:cs="Arial"/>
          <w:b/>
          <w:sz w:val="20"/>
          <w:szCs w:val="20"/>
        </w:rPr>
        <w:t>TERCEIRA</w:t>
      </w:r>
      <w:r w:rsidRPr="00CB63D4">
        <w:rPr>
          <w:rFonts w:ascii="Arial" w:hAnsi="Arial" w:cs="Arial"/>
          <w:b/>
          <w:sz w:val="20"/>
          <w:szCs w:val="20"/>
        </w:rPr>
        <w:t xml:space="preserve"> -VIGÊNCIA </w:t>
      </w:r>
    </w:p>
    <w:p w:rsidR="001C5F05" w:rsidRPr="00CB63D4" w:rsidRDefault="001C5F05" w:rsidP="001C5F05">
      <w:pPr>
        <w:jc w:val="both"/>
        <w:rPr>
          <w:rFonts w:ascii="Arial" w:hAnsi="Arial" w:cs="Arial"/>
          <w:sz w:val="20"/>
          <w:szCs w:val="20"/>
        </w:rPr>
      </w:pPr>
    </w:p>
    <w:p w:rsidR="001C5F05" w:rsidRPr="00CB63D4" w:rsidRDefault="001C5F05" w:rsidP="001C5F05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>4.1 – O presente objetivo é a celebração de contrato, para realização dos serviços citados, tendo sua vigência a partir da assinatura do contrato, e tendo como prazo final</w:t>
      </w:r>
      <w:r w:rsidR="00BB061E" w:rsidRPr="00CB63D4">
        <w:rPr>
          <w:rFonts w:ascii="Arial" w:hAnsi="Arial" w:cs="Arial"/>
          <w:sz w:val="20"/>
          <w:szCs w:val="20"/>
        </w:rPr>
        <w:t xml:space="preserve">, </w:t>
      </w:r>
      <w:r w:rsidR="007F1F1F" w:rsidRPr="00CB63D4">
        <w:rPr>
          <w:rFonts w:ascii="Arial" w:hAnsi="Arial" w:cs="Arial"/>
          <w:sz w:val="20"/>
          <w:szCs w:val="20"/>
        </w:rPr>
        <w:t>31.12.201</w:t>
      </w:r>
      <w:r w:rsidR="00741807" w:rsidRPr="00CB63D4">
        <w:rPr>
          <w:rFonts w:ascii="Arial" w:hAnsi="Arial" w:cs="Arial"/>
          <w:sz w:val="20"/>
          <w:szCs w:val="20"/>
        </w:rPr>
        <w:t>7</w:t>
      </w:r>
      <w:r w:rsidR="00BB061E" w:rsidRPr="00CB63D4">
        <w:rPr>
          <w:rFonts w:ascii="Arial" w:hAnsi="Arial" w:cs="Arial"/>
          <w:sz w:val="20"/>
          <w:szCs w:val="20"/>
        </w:rPr>
        <w:t>, podend</w:t>
      </w:r>
      <w:r w:rsidRPr="00CB63D4">
        <w:rPr>
          <w:rFonts w:ascii="Arial" w:hAnsi="Arial" w:cs="Arial"/>
          <w:sz w:val="20"/>
          <w:szCs w:val="20"/>
        </w:rPr>
        <w:t>o ser prorrogado por iguais e sucessivos períodos, até o limite de 60 (sessenta) meses, conforme o disposto no art. 57, II da Lei nº 8.666/93.</w:t>
      </w:r>
    </w:p>
    <w:p w:rsidR="001C5F05" w:rsidRPr="00CB63D4" w:rsidRDefault="001C5F05" w:rsidP="001C5F05">
      <w:pPr>
        <w:ind w:firstLine="851"/>
        <w:jc w:val="both"/>
        <w:rPr>
          <w:rFonts w:cs="Arial"/>
          <w:sz w:val="20"/>
          <w:szCs w:val="20"/>
        </w:rPr>
      </w:pPr>
    </w:p>
    <w:p w:rsidR="001C5F05" w:rsidRPr="00CB63D4" w:rsidRDefault="001C5F05" w:rsidP="001C5F05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4.2 - A </w:t>
      </w:r>
      <w:proofErr w:type="gramStart"/>
      <w:r w:rsidRPr="00CB63D4">
        <w:rPr>
          <w:rFonts w:ascii="Arial" w:hAnsi="Arial" w:cs="Arial"/>
          <w:sz w:val="20"/>
          <w:szCs w:val="20"/>
        </w:rPr>
        <w:t>presente contratação não incidirão</w:t>
      </w:r>
      <w:proofErr w:type="gramEnd"/>
      <w:r w:rsidRPr="00CB63D4">
        <w:rPr>
          <w:rFonts w:ascii="Arial" w:hAnsi="Arial" w:cs="Arial"/>
          <w:sz w:val="20"/>
          <w:szCs w:val="20"/>
        </w:rPr>
        <w:t xml:space="preserve"> reajustes, nos termos das Leis Federais nº 9069/95 e nº 10.192/01. Em havendo prorrogação do contrato, este será reajustado anualmente através do INPC ou outro índice que vier a substituí-lo.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b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>CLÁUSULA QU</w:t>
      </w:r>
      <w:r w:rsidR="00156441" w:rsidRPr="00CB63D4">
        <w:rPr>
          <w:rFonts w:ascii="Arial" w:hAnsi="Arial" w:cs="Arial"/>
          <w:b/>
          <w:sz w:val="20"/>
          <w:szCs w:val="20"/>
        </w:rPr>
        <w:t xml:space="preserve">ARTA - </w:t>
      </w:r>
      <w:r w:rsidR="00A87244" w:rsidRPr="00CB63D4">
        <w:rPr>
          <w:rFonts w:ascii="Arial" w:hAnsi="Arial" w:cs="Arial"/>
          <w:b/>
          <w:sz w:val="20"/>
          <w:szCs w:val="20"/>
        </w:rPr>
        <w:t xml:space="preserve"> </w:t>
      </w:r>
      <w:r w:rsidRPr="00CB63D4">
        <w:rPr>
          <w:rFonts w:ascii="Arial" w:hAnsi="Arial" w:cs="Arial"/>
          <w:b/>
          <w:sz w:val="20"/>
          <w:szCs w:val="20"/>
        </w:rPr>
        <w:t xml:space="preserve">FORMA DE PAGAMENTO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Os pagamentos somente serão realizados mediante: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7D0993" w:rsidRPr="00CB63D4" w:rsidRDefault="007D0993" w:rsidP="007D0993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>a) - Apresentação das autorizações para realização d</w:t>
      </w:r>
      <w:r w:rsidR="00BB061E" w:rsidRPr="00CB63D4">
        <w:rPr>
          <w:rFonts w:ascii="Arial" w:hAnsi="Arial" w:cs="Arial"/>
          <w:sz w:val="20"/>
          <w:szCs w:val="20"/>
        </w:rPr>
        <w:t>o</w:t>
      </w:r>
      <w:r w:rsidRPr="00CB63D4">
        <w:rPr>
          <w:rFonts w:ascii="Arial" w:hAnsi="Arial" w:cs="Arial"/>
          <w:sz w:val="20"/>
          <w:szCs w:val="20"/>
        </w:rPr>
        <w:t xml:space="preserve">s </w:t>
      </w:r>
      <w:r w:rsidR="00BB061E" w:rsidRPr="00CB63D4">
        <w:rPr>
          <w:rFonts w:ascii="Arial" w:hAnsi="Arial" w:cs="Arial"/>
          <w:sz w:val="20"/>
          <w:szCs w:val="20"/>
        </w:rPr>
        <w:t>exames</w:t>
      </w:r>
      <w:r w:rsidRPr="00CB63D4">
        <w:rPr>
          <w:rFonts w:ascii="Arial" w:hAnsi="Arial" w:cs="Arial"/>
          <w:sz w:val="20"/>
          <w:szCs w:val="20"/>
        </w:rPr>
        <w:t>, emitida pelo Secretário da Saúde do Município de São Marcos, ou por servidor da Secretaria da Saúde devidamente autorizado, acompanhadas do relató</w:t>
      </w:r>
      <w:r w:rsidR="00597429" w:rsidRPr="00CB63D4">
        <w:rPr>
          <w:rFonts w:ascii="Arial" w:hAnsi="Arial" w:cs="Arial"/>
          <w:sz w:val="20"/>
          <w:szCs w:val="20"/>
        </w:rPr>
        <w:t>rio dos atendimentos realizados.</w:t>
      </w:r>
      <w:r w:rsidRPr="00CB63D4">
        <w:rPr>
          <w:rFonts w:ascii="Arial" w:hAnsi="Arial" w:cs="Arial"/>
          <w:sz w:val="20"/>
          <w:szCs w:val="20"/>
        </w:rPr>
        <w:t xml:space="preserve"> </w:t>
      </w:r>
    </w:p>
    <w:p w:rsidR="00597429" w:rsidRPr="00CB63D4" w:rsidRDefault="00597429" w:rsidP="007D0993">
      <w:pPr>
        <w:jc w:val="both"/>
        <w:rPr>
          <w:rFonts w:ascii="Arial" w:hAnsi="Arial" w:cs="Arial"/>
          <w:sz w:val="20"/>
          <w:szCs w:val="20"/>
        </w:rPr>
      </w:pPr>
    </w:p>
    <w:p w:rsidR="007D0993" w:rsidRPr="00CB63D4" w:rsidRDefault="007D0993" w:rsidP="007D0993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b) - Os valores serão postos à disposição da CREDENCIADA, junto à tesouraria do Município, mensalmente, até o </w:t>
      </w:r>
      <w:r w:rsidR="001C5F05" w:rsidRPr="00CB63D4">
        <w:rPr>
          <w:rFonts w:ascii="Arial" w:hAnsi="Arial" w:cs="Arial"/>
          <w:sz w:val="20"/>
          <w:szCs w:val="20"/>
        </w:rPr>
        <w:t>décimo-</w:t>
      </w:r>
      <w:r w:rsidRPr="00CB63D4">
        <w:rPr>
          <w:rFonts w:ascii="Arial" w:hAnsi="Arial" w:cs="Arial"/>
          <w:sz w:val="20"/>
          <w:szCs w:val="20"/>
        </w:rPr>
        <w:t>quinto (</w:t>
      </w:r>
      <w:r w:rsidR="001C5F05" w:rsidRPr="00CB63D4">
        <w:rPr>
          <w:rFonts w:ascii="Arial" w:hAnsi="Arial" w:cs="Arial"/>
          <w:sz w:val="20"/>
          <w:szCs w:val="20"/>
        </w:rPr>
        <w:t>1</w:t>
      </w:r>
      <w:r w:rsidRPr="00CB63D4">
        <w:rPr>
          <w:rFonts w:ascii="Arial" w:hAnsi="Arial" w:cs="Arial"/>
          <w:sz w:val="20"/>
          <w:szCs w:val="20"/>
        </w:rPr>
        <w:t xml:space="preserve">5º) </w:t>
      </w:r>
      <w:proofErr w:type="gramStart"/>
      <w:r w:rsidRPr="00CB63D4">
        <w:rPr>
          <w:rFonts w:ascii="Arial" w:hAnsi="Arial" w:cs="Arial"/>
          <w:sz w:val="20"/>
          <w:szCs w:val="20"/>
        </w:rPr>
        <w:t>dia  do</w:t>
      </w:r>
      <w:proofErr w:type="gramEnd"/>
      <w:r w:rsidRPr="00CB63D4">
        <w:rPr>
          <w:rFonts w:ascii="Arial" w:hAnsi="Arial" w:cs="Arial"/>
          <w:sz w:val="20"/>
          <w:szCs w:val="20"/>
        </w:rPr>
        <w:t xml:space="preserve"> mês </w:t>
      </w:r>
      <w:proofErr w:type="spellStart"/>
      <w:r w:rsidRPr="00CB63D4">
        <w:rPr>
          <w:rFonts w:ascii="Arial" w:hAnsi="Arial" w:cs="Arial"/>
          <w:sz w:val="20"/>
          <w:szCs w:val="20"/>
        </w:rPr>
        <w:t>subseqüente</w:t>
      </w:r>
      <w:proofErr w:type="spellEnd"/>
      <w:r w:rsidRPr="00CB63D4">
        <w:rPr>
          <w:rFonts w:ascii="Arial" w:hAnsi="Arial" w:cs="Arial"/>
          <w:sz w:val="20"/>
          <w:szCs w:val="20"/>
        </w:rPr>
        <w:t xml:space="preserve"> àquele em que os serviços forem prestados. </w:t>
      </w:r>
    </w:p>
    <w:p w:rsidR="00597429" w:rsidRPr="00CB63D4" w:rsidRDefault="00597429" w:rsidP="007D0993">
      <w:pPr>
        <w:jc w:val="both"/>
        <w:rPr>
          <w:rFonts w:ascii="Arial" w:hAnsi="Arial" w:cs="Arial"/>
          <w:sz w:val="20"/>
          <w:szCs w:val="20"/>
        </w:rPr>
      </w:pPr>
    </w:p>
    <w:p w:rsidR="007D0993" w:rsidRPr="00CB63D4" w:rsidRDefault="007D0993" w:rsidP="007D0993">
      <w:pPr>
        <w:pStyle w:val="Corpodetexto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c) - Os valores a serem pagos, somente serão liberados mediante a apresentação da fatura e/ou nota fiscal e/ou “RPA”, que deverá ser apresentado à Secretaria da Saúde do Município de São Marcos até o </w:t>
      </w:r>
      <w:r w:rsidR="001C5F05" w:rsidRPr="00CB63D4">
        <w:rPr>
          <w:rFonts w:ascii="Arial" w:hAnsi="Arial" w:cs="Arial"/>
          <w:sz w:val="20"/>
          <w:szCs w:val="20"/>
        </w:rPr>
        <w:t>quinto</w:t>
      </w:r>
      <w:r w:rsidRPr="00CB63D4">
        <w:rPr>
          <w:rFonts w:ascii="Arial" w:hAnsi="Arial" w:cs="Arial"/>
          <w:sz w:val="20"/>
          <w:szCs w:val="20"/>
        </w:rPr>
        <w:t xml:space="preserve"> (</w:t>
      </w:r>
      <w:r w:rsidR="001C5F05" w:rsidRPr="00CB63D4">
        <w:rPr>
          <w:rFonts w:ascii="Arial" w:hAnsi="Arial" w:cs="Arial"/>
          <w:sz w:val="20"/>
          <w:szCs w:val="20"/>
        </w:rPr>
        <w:t>5</w:t>
      </w:r>
      <w:r w:rsidRPr="00CB63D4">
        <w:rPr>
          <w:rFonts w:ascii="Arial" w:hAnsi="Arial" w:cs="Arial"/>
          <w:sz w:val="20"/>
          <w:szCs w:val="20"/>
        </w:rPr>
        <w:t xml:space="preserve">º) dia útil do mês </w:t>
      </w:r>
      <w:proofErr w:type="spellStart"/>
      <w:r w:rsidRPr="00CB63D4">
        <w:rPr>
          <w:rFonts w:ascii="Arial" w:hAnsi="Arial" w:cs="Arial"/>
          <w:sz w:val="20"/>
          <w:szCs w:val="20"/>
        </w:rPr>
        <w:t>subseqüente</w:t>
      </w:r>
      <w:proofErr w:type="spellEnd"/>
      <w:r w:rsidRPr="00CB63D4">
        <w:rPr>
          <w:rFonts w:ascii="Arial" w:hAnsi="Arial" w:cs="Arial"/>
          <w:sz w:val="20"/>
          <w:szCs w:val="20"/>
        </w:rPr>
        <w:t xml:space="preserve"> àquele em que os serviços foram prestados, e deverá estar em conformidade com os serviços realizados e devidamente comprovados, e estarão sujeitos às retençõe</w:t>
      </w:r>
      <w:r w:rsidR="00597429" w:rsidRPr="00CB63D4">
        <w:rPr>
          <w:rFonts w:ascii="Arial" w:hAnsi="Arial" w:cs="Arial"/>
          <w:sz w:val="20"/>
          <w:szCs w:val="20"/>
        </w:rPr>
        <w:t>s previdenciárias e tributárias.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AD5604" w:rsidRPr="00CB63D4" w:rsidRDefault="00AD5604" w:rsidP="00AD5604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>CLÁUSULA QUINTA – DA EXECUÇÃO</w:t>
      </w:r>
    </w:p>
    <w:p w:rsidR="00AD5604" w:rsidRPr="00CB63D4" w:rsidRDefault="00AD5604" w:rsidP="00AD5604">
      <w:pPr>
        <w:jc w:val="both"/>
        <w:rPr>
          <w:rFonts w:ascii="Arial" w:hAnsi="Arial" w:cs="Arial"/>
          <w:sz w:val="20"/>
          <w:szCs w:val="20"/>
        </w:rPr>
      </w:pPr>
    </w:p>
    <w:p w:rsidR="00AD5604" w:rsidRPr="00CB63D4" w:rsidRDefault="00AD5604" w:rsidP="00AD5604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>Os exames e consultas deverão ser disponibilizados à população em geral, e incluindo pacientes internados no Hospital São João Bosco, a partir da necessidade identificada e encaminhada pela Secretaria Municipal de Saúde</w:t>
      </w:r>
      <w:r w:rsidR="00084A33" w:rsidRPr="00CB63D4">
        <w:rPr>
          <w:rFonts w:ascii="Arial" w:hAnsi="Arial" w:cs="Arial"/>
          <w:sz w:val="20"/>
          <w:szCs w:val="20"/>
        </w:rPr>
        <w:t>.</w:t>
      </w:r>
    </w:p>
    <w:p w:rsidR="00AD5604" w:rsidRPr="00CB63D4" w:rsidRDefault="00AD5604" w:rsidP="00AD560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D5604" w:rsidRPr="00CB63D4" w:rsidRDefault="00AD5604" w:rsidP="00AD5604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>PARÁGRAFO ÚNICO</w:t>
      </w:r>
      <w:r w:rsidRPr="00CB63D4">
        <w:rPr>
          <w:rFonts w:ascii="Arial" w:hAnsi="Arial" w:cs="Arial"/>
          <w:sz w:val="20"/>
          <w:szCs w:val="20"/>
        </w:rPr>
        <w:t>:  A C</w:t>
      </w:r>
      <w:r w:rsidR="006E4C6F" w:rsidRPr="00CB63D4">
        <w:rPr>
          <w:rFonts w:ascii="Arial" w:hAnsi="Arial" w:cs="Arial"/>
          <w:sz w:val="20"/>
          <w:szCs w:val="20"/>
        </w:rPr>
        <w:t xml:space="preserve">REDENCIADA </w:t>
      </w:r>
      <w:r w:rsidRPr="00CB63D4">
        <w:rPr>
          <w:rFonts w:ascii="Arial" w:hAnsi="Arial" w:cs="Arial"/>
          <w:sz w:val="20"/>
          <w:szCs w:val="20"/>
        </w:rPr>
        <w:t>deverá, no prazo máximo de 7 dias para os casos que não forem de emergência, (entregar os resultados ao C</w:t>
      </w:r>
      <w:r w:rsidR="00084A33" w:rsidRPr="00CB63D4">
        <w:rPr>
          <w:rFonts w:ascii="Arial" w:hAnsi="Arial" w:cs="Arial"/>
          <w:sz w:val="20"/>
          <w:szCs w:val="20"/>
        </w:rPr>
        <w:t>REDENCIANTE)</w:t>
      </w:r>
      <w:r w:rsidRPr="00CB63D4">
        <w:rPr>
          <w:rFonts w:ascii="Arial" w:hAnsi="Arial" w:cs="Arial"/>
          <w:sz w:val="20"/>
          <w:szCs w:val="20"/>
        </w:rPr>
        <w:t>. Nos casos de emergência o prazo máximo para a entrega dos resultados é de 24 horas.</w:t>
      </w:r>
    </w:p>
    <w:p w:rsidR="00AD5604" w:rsidRPr="00CB63D4" w:rsidRDefault="00AD5604" w:rsidP="005C1C1E">
      <w:pPr>
        <w:jc w:val="both"/>
        <w:rPr>
          <w:rFonts w:ascii="Arial" w:hAnsi="Arial" w:cs="Arial"/>
          <w:sz w:val="20"/>
          <w:szCs w:val="20"/>
        </w:rPr>
      </w:pPr>
    </w:p>
    <w:p w:rsidR="00AD5604" w:rsidRPr="00CB63D4" w:rsidRDefault="00AD5604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 xml:space="preserve">CLÁUSULA </w:t>
      </w:r>
      <w:r w:rsidR="00084A33" w:rsidRPr="00CB63D4">
        <w:rPr>
          <w:rFonts w:ascii="Arial" w:hAnsi="Arial" w:cs="Arial"/>
          <w:b/>
          <w:sz w:val="20"/>
          <w:szCs w:val="20"/>
        </w:rPr>
        <w:t>SEXTA</w:t>
      </w:r>
      <w:r w:rsidRPr="00CB63D4">
        <w:rPr>
          <w:rFonts w:ascii="Arial" w:hAnsi="Arial" w:cs="Arial"/>
          <w:b/>
          <w:sz w:val="20"/>
          <w:szCs w:val="20"/>
        </w:rPr>
        <w:t xml:space="preserve"> –</w:t>
      </w:r>
      <w:r w:rsidR="00804351" w:rsidRPr="00CB63D4">
        <w:rPr>
          <w:rFonts w:ascii="Arial" w:hAnsi="Arial" w:cs="Arial"/>
          <w:b/>
          <w:sz w:val="20"/>
          <w:szCs w:val="20"/>
        </w:rPr>
        <w:t xml:space="preserve"> </w:t>
      </w:r>
      <w:r w:rsidRPr="00CB63D4">
        <w:rPr>
          <w:rFonts w:ascii="Arial" w:hAnsi="Arial" w:cs="Arial"/>
          <w:b/>
          <w:sz w:val="20"/>
          <w:szCs w:val="20"/>
        </w:rPr>
        <w:t>FISCALIZAÇÃO</w:t>
      </w:r>
      <w:r w:rsidRPr="00CB63D4">
        <w:rPr>
          <w:rFonts w:ascii="Arial" w:hAnsi="Arial" w:cs="Arial"/>
          <w:sz w:val="20"/>
          <w:szCs w:val="20"/>
        </w:rPr>
        <w:t>.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>A C</w:t>
      </w:r>
      <w:r w:rsidR="007F1F1F" w:rsidRPr="00CB63D4">
        <w:rPr>
          <w:rFonts w:ascii="Arial" w:hAnsi="Arial" w:cs="Arial"/>
          <w:sz w:val="20"/>
          <w:szCs w:val="20"/>
        </w:rPr>
        <w:t>REDENCIANTE</w:t>
      </w:r>
      <w:r w:rsidRPr="00CB63D4">
        <w:rPr>
          <w:rFonts w:ascii="Arial" w:hAnsi="Arial" w:cs="Arial"/>
          <w:sz w:val="20"/>
          <w:szCs w:val="20"/>
        </w:rPr>
        <w:t xml:space="preserve"> exercerá ampla fiscalização sobre os serviços executados e em execução pela CREDENCIADA, podendo rejeitá-los quando estiverem fora das especificações, devendo </w:t>
      </w:r>
      <w:proofErr w:type="spellStart"/>
      <w:r w:rsidRPr="00CB63D4">
        <w:rPr>
          <w:rFonts w:ascii="Arial" w:hAnsi="Arial" w:cs="Arial"/>
          <w:sz w:val="20"/>
          <w:szCs w:val="20"/>
        </w:rPr>
        <w:t>se</w:t>
      </w:r>
      <w:proofErr w:type="spellEnd"/>
      <w:r w:rsidRPr="00CB63D4">
        <w:rPr>
          <w:rFonts w:ascii="Arial" w:hAnsi="Arial" w:cs="Arial"/>
          <w:sz w:val="20"/>
          <w:szCs w:val="20"/>
        </w:rPr>
        <w:t xml:space="preserve"> refeito sem ônus à C</w:t>
      </w:r>
      <w:r w:rsidR="007F1F1F" w:rsidRPr="00CB63D4">
        <w:rPr>
          <w:rFonts w:ascii="Arial" w:hAnsi="Arial" w:cs="Arial"/>
          <w:sz w:val="20"/>
          <w:szCs w:val="20"/>
        </w:rPr>
        <w:t>REDENCIANTE</w:t>
      </w:r>
      <w:r w:rsidRPr="00CB63D4">
        <w:rPr>
          <w:rFonts w:ascii="Arial" w:hAnsi="Arial" w:cs="Arial"/>
          <w:sz w:val="20"/>
          <w:szCs w:val="20"/>
        </w:rPr>
        <w:t xml:space="preserve">. </w:t>
      </w:r>
    </w:p>
    <w:p w:rsidR="005C1C1E" w:rsidRPr="00CB63D4" w:rsidRDefault="005C1C1E" w:rsidP="005C1C1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A </w:t>
      </w:r>
      <w:r w:rsidR="007F1F1F" w:rsidRPr="00CB63D4">
        <w:rPr>
          <w:rFonts w:ascii="Arial" w:hAnsi="Arial" w:cs="Arial"/>
          <w:sz w:val="20"/>
          <w:szCs w:val="20"/>
        </w:rPr>
        <w:t>CREDENCIANTE</w:t>
      </w:r>
      <w:r w:rsidRPr="00CB63D4">
        <w:rPr>
          <w:rFonts w:ascii="Arial" w:hAnsi="Arial" w:cs="Arial"/>
          <w:sz w:val="20"/>
          <w:szCs w:val="20"/>
        </w:rPr>
        <w:t xml:space="preserve"> reserva-se o direito de fiscalizar, a qualquer tempo, o local de trabalho da CREDENCIADA, bem como seus equipamentos de trabalho, devendo esta fornecer todas as informações necessárias </w:t>
      </w:r>
      <w:r w:rsidR="00597429" w:rsidRPr="00CB63D4">
        <w:rPr>
          <w:rFonts w:ascii="Arial" w:hAnsi="Arial" w:cs="Arial"/>
          <w:sz w:val="20"/>
          <w:szCs w:val="20"/>
        </w:rPr>
        <w:t>à</w:t>
      </w:r>
      <w:r w:rsidRPr="00CB63D4">
        <w:rPr>
          <w:rFonts w:ascii="Arial" w:hAnsi="Arial" w:cs="Arial"/>
          <w:sz w:val="20"/>
          <w:szCs w:val="20"/>
        </w:rPr>
        <w:t xml:space="preserve"> C</w:t>
      </w:r>
      <w:r w:rsidR="007F1F1F" w:rsidRPr="00CB63D4">
        <w:rPr>
          <w:rFonts w:ascii="Arial" w:hAnsi="Arial" w:cs="Arial"/>
          <w:sz w:val="20"/>
          <w:szCs w:val="20"/>
        </w:rPr>
        <w:t>REDENCIANTE</w:t>
      </w:r>
      <w:r w:rsidRPr="00CB63D4">
        <w:rPr>
          <w:rFonts w:ascii="Arial" w:hAnsi="Arial" w:cs="Arial"/>
          <w:sz w:val="20"/>
          <w:szCs w:val="20"/>
        </w:rPr>
        <w:t>, bem como permitir a fiscalização em seu estabelecimento e equipamentos, quando esta julgar pertinente.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>CLAUSULA S</w:t>
      </w:r>
      <w:r w:rsidR="00084A33" w:rsidRPr="00CB63D4">
        <w:rPr>
          <w:rFonts w:ascii="Arial" w:hAnsi="Arial" w:cs="Arial"/>
          <w:b/>
          <w:sz w:val="20"/>
          <w:szCs w:val="20"/>
        </w:rPr>
        <w:t>ÉTIMA</w:t>
      </w:r>
      <w:r w:rsidRPr="00CB63D4">
        <w:rPr>
          <w:rFonts w:ascii="Arial" w:hAnsi="Arial" w:cs="Arial"/>
          <w:b/>
          <w:sz w:val="20"/>
          <w:szCs w:val="20"/>
        </w:rPr>
        <w:t xml:space="preserve"> -</w:t>
      </w:r>
      <w:r w:rsidR="00A87244" w:rsidRPr="00CB63D4">
        <w:rPr>
          <w:rFonts w:ascii="Arial" w:hAnsi="Arial" w:cs="Arial"/>
          <w:b/>
          <w:sz w:val="20"/>
          <w:szCs w:val="20"/>
        </w:rPr>
        <w:t xml:space="preserve"> </w:t>
      </w:r>
      <w:r w:rsidRPr="00CB63D4">
        <w:rPr>
          <w:rFonts w:ascii="Arial" w:hAnsi="Arial" w:cs="Arial"/>
          <w:b/>
          <w:sz w:val="20"/>
          <w:szCs w:val="20"/>
        </w:rPr>
        <w:t>DAS PENALIDADES</w:t>
      </w:r>
      <w:r w:rsidRPr="00CB63D4">
        <w:rPr>
          <w:rFonts w:ascii="Arial" w:hAnsi="Arial" w:cs="Arial"/>
          <w:sz w:val="20"/>
          <w:szCs w:val="20"/>
        </w:rPr>
        <w:t>.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independentemente da incidência de multa e sem prejuízo de descredenciamento.</w:t>
      </w:r>
    </w:p>
    <w:p w:rsidR="000E1CC7" w:rsidRPr="00CB63D4" w:rsidRDefault="000E1CC7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 xml:space="preserve">CLÁUSULA </w:t>
      </w:r>
      <w:r w:rsidR="00084A33" w:rsidRPr="00CB63D4">
        <w:rPr>
          <w:rFonts w:ascii="Arial" w:hAnsi="Arial" w:cs="Arial"/>
          <w:b/>
          <w:sz w:val="20"/>
          <w:szCs w:val="20"/>
        </w:rPr>
        <w:t>OITAVA</w:t>
      </w:r>
      <w:r w:rsidRPr="00CB63D4">
        <w:rPr>
          <w:rFonts w:ascii="Arial" w:hAnsi="Arial" w:cs="Arial"/>
          <w:b/>
          <w:sz w:val="20"/>
          <w:szCs w:val="20"/>
        </w:rPr>
        <w:t xml:space="preserve"> -</w:t>
      </w:r>
      <w:r w:rsidR="00804351" w:rsidRPr="00CB63D4">
        <w:rPr>
          <w:rFonts w:ascii="Arial" w:hAnsi="Arial" w:cs="Arial"/>
          <w:b/>
          <w:sz w:val="20"/>
          <w:szCs w:val="20"/>
        </w:rPr>
        <w:t xml:space="preserve"> </w:t>
      </w:r>
      <w:r w:rsidRPr="00CB63D4">
        <w:rPr>
          <w:rFonts w:ascii="Arial" w:hAnsi="Arial" w:cs="Arial"/>
          <w:b/>
          <w:sz w:val="20"/>
          <w:szCs w:val="20"/>
        </w:rPr>
        <w:t>DA MULTA</w:t>
      </w:r>
      <w:r w:rsidRPr="00CB63D4">
        <w:rPr>
          <w:rFonts w:ascii="Arial" w:hAnsi="Arial" w:cs="Arial"/>
          <w:sz w:val="20"/>
          <w:szCs w:val="20"/>
        </w:rPr>
        <w:t>.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>A CONTRATANTE, no uso das prerrogativas que lhe confere o inciso IV, do artigo 58 e artigo 87, inciso II, da Lei focada, aplicará multa: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a) – Pela recusa em executar os serviços ora contratados, sofrerá as penalidades previstas no Art. 87, II, da Lei nº 8.666/93 e alterações.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b) - Pelo atraso injustificado, será cobrada multa na razão de R$ 5,00 (cinco reais), por dia de atraso </w:t>
      </w:r>
      <w:r w:rsidR="00B24985" w:rsidRPr="00CB63D4">
        <w:rPr>
          <w:rFonts w:ascii="Arial" w:hAnsi="Arial" w:cs="Arial"/>
          <w:sz w:val="20"/>
          <w:szCs w:val="20"/>
        </w:rPr>
        <w:t>no exame</w:t>
      </w:r>
      <w:r w:rsidRPr="00CB63D4">
        <w:rPr>
          <w:rFonts w:ascii="Arial" w:hAnsi="Arial" w:cs="Arial"/>
          <w:sz w:val="20"/>
          <w:szCs w:val="20"/>
        </w:rPr>
        <w:t xml:space="preserve"> encaminhad</w:t>
      </w:r>
      <w:r w:rsidR="00B24985" w:rsidRPr="00CB63D4">
        <w:rPr>
          <w:rFonts w:ascii="Arial" w:hAnsi="Arial" w:cs="Arial"/>
          <w:sz w:val="20"/>
          <w:szCs w:val="20"/>
        </w:rPr>
        <w:t>o</w:t>
      </w:r>
      <w:r w:rsidRPr="00CB63D4">
        <w:rPr>
          <w:rFonts w:ascii="Arial" w:hAnsi="Arial" w:cs="Arial"/>
          <w:sz w:val="20"/>
          <w:szCs w:val="20"/>
        </w:rPr>
        <w:t xml:space="preserve">.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31195F" w:rsidRPr="00CB63D4" w:rsidRDefault="0031195F" w:rsidP="005C1C1E">
      <w:pPr>
        <w:jc w:val="both"/>
        <w:rPr>
          <w:rFonts w:ascii="Arial" w:hAnsi="Arial" w:cs="Arial"/>
          <w:b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 xml:space="preserve">CLÁUSULA </w:t>
      </w:r>
      <w:r w:rsidR="00084A33" w:rsidRPr="00CB63D4">
        <w:rPr>
          <w:rFonts w:ascii="Arial" w:hAnsi="Arial" w:cs="Arial"/>
          <w:b/>
          <w:sz w:val="20"/>
          <w:szCs w:val="20"/>
        </w:rPr>
        <w:t>NONA</w:t>
      </w:r>
      <w:r w:rsidRPr="00CB63D4">
        <w:rPr>
          <w:rFonts w:ascii="Arial" w:hAnsi="Arial" w:cs="Arial"/>
          <w:b/>
          <w:sz w:val="20"/>
          <w:szCs w:val="20"/>
        </w:rPr>
        <w:t xml:space="preserve"> -</w:t>
      </w:r>
      <w:r w:rsidR="00804351" w:rsidRPr="00CB63D4">
        <w:rPr>
          <w:rFonts w:ascii="Arial" w:hAnsi="Arial" w:cs="Arial"/>
          <w:b/>
          <w:sz w:val="20"/>
          <w:szCs w:val="20"/>
        </w:rPr>
        <w:t xml:space="preserve"> </w:t>
      </w:r>
      <w:r w:rsidRPr="00CB63D4">
        <w:rPr>
          <w:rFonts w:ascii="Arial" w:hAnsi="Arial" w:cs="Arial"/>
          <w:b/>
          <w:sz w:val="20"/>
          <w:szCs w:val="20"/>
        </w:rPr>
        <w:t>DA APLICAÇÃO DAS PENALIDADES E MULTAS</w:t>
      </w:r>
      <w:r w:rsidRPr="00CB63D4">
        <w:rPr>
          <w:rFonts w:ascii="Arial" w:hAnsi="Arial" w:cs="Arial"/>
          <w:sz w:val="20"/>
          <w:szCs w:val="20"/>
        </w:rPr>
        <w:t>.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No caso de incidência de uma das situações previstas neste instrumento, o CREDENCIANTE notificará a CREDENCIADA, para, no prazo de 05 (cinco) dias úteis, contados do recebimento desta, justificar, por escrito, os motivos do inadimplemento.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b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 xml:space="preserve">CLÁUSULA </w:t>
      </w:r>
      <w:r w:rsidR="00084A33" w:rsidRPr="00CB63D4">
        <w:rPr>
          <w:rFonts w:ascii="Arial" w:hAnsi="Arial" w:cs="Arial"/>
          <w:b/>
          <w:sz w:val="20"/>
          <w:szCs w:val="20"/>
        </w:rPr>
        <w:t>DÉCIMA</w:t>
      </w:r>
      <w:r w:rsidRPr="00CB63D4">
        <w:rPr>
          <w:rFonts w:ascii="Arial" w:hAnsi="Arial" w:cs="Arial"/>
          <w:b/>
          <w:sz w:val="20"/>
          <w:szCs w:val="20"/>
        </w:rPr>
        <w:t xml:space="preserve"> -</w:t>
      </w:r>
      <w:r w:rsidR="00804351" w:rsidRPr="00CB63D4">
        <w:rPr>
          <w:rFonts w:ascii="Arial" w:hAnsi="Arial" w:cs="Arial"/>
          <w:b/>
          <w:sz w:val="20"/>
          <w:szCs w:val="20"/>
        </w:rPr>
        <w:t xml:space="preserve"> </w:t>
      </w:r>
      <w:r w:rsidRPr="00CB63D4">
        <w:rPr>
          <w:rFonts w:ascii="Arial" w:hAnsi="Arial" w:cs="Arial"/>
          <w:b/>
          <w:sz w:val="20"/>
          <w:szCs w:val="20"/>
        </w:rPr>
        <w:t xml:space="preserve">RESCISÃO CONTRATUAL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pStyle w:val="Corpodetexto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O presente Termo de Credenciamento poderá ser rescindido: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a) - Mediante acordo expresso, e firmado pelas partes, após um aviso premonitório, também expresso, feito com antecedência de 15 (quinze) dias pelo interessado.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b) - Unilateralmente pela CREDENCIANTE, em qualquer tempo, independente de interpelação ou procedimento judicial ou extrajudicial, caso a CREDENCIADA: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B63D4">
        <w:rPr>
          <w:rFonts w:ascii="Arial" w:hAnsi="Arial" w:cs="Arial"/>
          <w:sz w:val="20"/>
          <w:szCs w:val="20"/>
        </w:rPr>
        <w:t>b</w:t>
      </w:r>
      <w:proofErr w:type="gramEnd"/>
      <w:r w:rsidRPr="00CB63D4">
        <w:rPr>
          <w:rFonts w:ascii="Arial" w:hAnsi="Arial" w:cs="Arial"/>
          <w:sz w:val="20"/>
          <w:szCs w:val="20"/>
        </w:rPr>
        <w:t xml:space="preserve">1) - ceda ou transfira, no todo ou em parte, o objeto deste contrato ou delegue a outrem as incumbências e/ou as obrigações nele consignadas, sem prévia e expressa autorização da CREDENCIANTE.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B63D4">
        <w:rPr>
          <w:rFonts w:ascii="Arial" w:hAnsi="Arial" w:cs="Arial"/>
          <w:sz w:val="20"/>
          <w:szCs w:val="20"/>
        </w:rPr>
        <w:t>b</w:t>
      </w:r>
      <w:proofErr w:type="gramEnd"/>
      <w:r w:rsidRPr="00CB63D4">
        <w:rPr>
          <w:rFonts w:ascii="Arial" w:hAnsi="Arial" w:cs="Arial"/>
          <w:sz w:val="20"/>
          <w:szCs w:val="20"/>
        </w:rPr>
        <w:t xml:space="preserve">2) - venha a agir com dolo, culpa, simulação ou em fraude na execução dos serviços contratados.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B63D4">
        <w:rPr>
          <w:rFonts w:ascii="Arial" w:hAnsi="Arial" w:cs="Arial"/>
          <w:sz w:val="20"/>
          <w:szCs w:val="20"/>
        </w:rPr>
        <w:t>b</w:t>
      </w:r>
      <w:proofErr w:type="gramEnd"/>
      <w:r w:rsidRPr="00CB63D4">
        <w:rPr>
          <w:rFonts w:ascii="Arial" w:hAnsi="Arial" w:cs="Arial"/>
          <w:sz w:val="20"/>
          <w:szCs w:val="20"/>
        </w:rPr>
        <w:t xml:space="preserve">3) - quando pela reiteração de impugnação dos serviços ficar evidenciada a incapacidade da credenciada para dar execução satisfatória ao contrato.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B63D4">
        <w:rPr>
          <w:rFonts w:ascii="Arial" w:hAnsi="Arial" w:cs="Arial"/>
          <w:sz w:val="20"/>
          <w:szCs w:val="20"/>
        </w:rPr>
        <w:t>b</w:t>
      </w:r>
      <w:proofErr w:type="gramEnd"/>
      <w:r w:rsidRPr="00CB63D4">
        <w:rPr>
          <w:rFonts w:ascii="Arial" w:hAnsi="Arial" w:cs="Arial"/>
          <w:sz w:val="20"/>
          <w:szCs w:val="20"/>
        </w:rPr>
        <w:t xml:space="preserve">4) - venha a falir, entrar em concordata, liquidação ou dissolução.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B63D4">
        <w:rPr>
          <w:rFonts w:ascii="Arial" w:hAnsi="Arial" w:cs="Arial"/>
          <w:sz w:val="20"/>
          <w:szCs w:val="20"/>
        </w:rPr>
        <w:t>b</w:t>
      </w:r>
      <w:proofErr w:type="gramEnd"/>
      <w:r w:rsidRPr="00CB63D4">
        <w:rPr>
          <w:rFonts w:ascii="Arial" w:hAnsi="Arial" w:cs="Arial"/>
          <w:sz w:val="20"/>
          <w:szCs w:val="20"/>
        </w:rPr>
        <w:t xml:space="preserve">5) - quando ocorrerem razões de interesse do serviço público e/ou na ocorrência de qualquer das disposições elencadas na Lei nº 8.666/93 e alterações.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>Parágrafo Único - Havendo rescisão contratual, a C</w:t>
      </w:r>
      <w:r w:rsidR="006E4C6F" w:rsidRPr="00CB63D4">
        <w:rPr>
          <w:rFonts w:ascii="Arial" w:hAnsi="Arial" w:cs="Arial"/>
          <w:sz w:val="20"/>
          <w:szCs w:val="20"/>
        </w:rPr>
        <w:t>REDENCIANTE</w:t>
      </w:r>
      <w:r w:rsidRPr="00CB63D4">
        <w:rPr>
          <w:rFonts w:ascii="Arial" w:hAnsi="Arial" w:cs="Arial"/>
          <w:sz w:val="20"/>
          <w:szCs w:val="20"/>
        </w:rPr>
        <w:t xml:space="preserve"> pagará à CREDENCIADA, o numerário equivalente aos serviços efetivamente realizados, e aprovados pela Secretaria da Saúde, no valor avençado.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156441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>CLAUSULA DÉCIMA</w:t>
      </w:r>
      <w:r w:rsidR="00084A33" w:rsidRPr="00CB63D4">
        <w:rPr>
          <w:rFonts w:ascii="Arial" w:hAnsi="Arial" w:cs="Arial"/>
          <w:b/>
          <w:sz w:val="20"/>
          <w:szCs w:val="20"/>
        </w:rPr>
        <w:t xml:space="preserve"> - PRIMEIRA</w:t>
      </w:r>
      <w:r w:rsidR="005C1C1E" w:rsidRPr="00CB63D4">
        <w:rPr>
          <w:rFonts w:ascii="Arial" w:hAnsi="Arial" w:cs="Arial"/>
          <w:b/>
          <w:sz w:val="20"/>
          <w:szCs w:val="20"/>
        </w:rPr>
        <w:t xml:space="preserve"> -</w:t>
      </w:r>
      <w:r w:rsidR="00804351" w:rsidRPr="00CB63D4">
        <w:rPr>
          <w:rFonts w:ascii="Arial" w:hAnsi="Arial" w:cs="Arial"/>
          <w:b/>
          <w:sz w:val="20"/>
          <w:szCs w:val="20"/>
        </w:rPr>
        <w:t xml:space="preserve"> </w:t>
      </w:r>
      <w:r w:rsidR="005C1C1E" w:rsidRPr="00CB63D4">
        <w:rPr>
          <w:rFonts w:ascii="Arial" w:hAnsi="Arial" w:cs="Arial"/>
          <w:b/>
          <w:sz w:val="20"/>
          <w:szCs w:val="20"/>
        </w:rPr>
        <w:t>DOTAÇÃO ORÇAMENTÁRIA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0E1CC7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As despesas decorrentes da execução dos serviços ora contratados serão </w:t>
      </w:r>
      <w:proofErr w:type="gramStart"/>
      <w:r w:rsidRPr="00CB63D4">
        <w:rPr>
          <w:rFonts w:ascii="Arial" w:hAnsi="Arial" w:cs="Arial"/>
          <w:sz w:val="20"/>
          <w:szCs w:val="20"/>
        </w:rPr>
        <w:t>atendidos</w:t>
      </w:r>
      <w:proofErr w:type="gramEnd"/>
      <w:r w:rsidRPr="00CB63D4">
        <w:rPr>
          <w:rFonts w:ascii="Arial" w:hAnsi="Arial" w:cs="Arial"/>
          <w:sz w:val="20"/>
          <w:szCs w:val="20"/>
        </w:rPr>
        <w:t xml:space="preserve"> pela dotação orçamentária da Secretaria d</w:t>
      </w:r>
      <w:r w:rsidR="001C5F05" w:rsidRPr="00CB63D4">
        <w:rPr>
          <w:rFonts w:ascii="Arial" w:hAnsi="Arial" w:cs="Arial"/>
          <w:sz w:val="20"/>
          <w:szCs w:val="20"/>
        </w:rPr>
        <w:t>a</w:t>
      </w:r>
      <w:r w:rsidRPr="00CB63D4">
        <w:rPr>
          <w:rFonts w:ascii="Arial" w:hAnsi="Arial" w:cs="Arial"/>
          <w:sz w:val="20"/>
          <w:szCs w:val="20"/>
        </w:rPr>
        <w:t xml:space="preserve"> Saúde:</w:t>
      </w:r>
      <w:r w:rsidR="000E1CC7" w:rsidRPr="00CB63D4">
        <w:rPr>
          <w:rFonts w:ascii="Arial" w:hAnsi="Arial" w:cs="Arial"/>
          <w:sz w:val="20"/>
          <w:szCs w:val="20"/>
        </w:rPr>
        <w:t xml:space="preserve">  </w:t>
      </w:r>
      <w:r w:rsidR="000E1CC7" w:rsidRPr="00CB63D4">
        <w:rPr>
          <w:rFonts w:ascii="Arial" w:hAnsi="Arial" w:cs="Arial"/>
          <w:b/>
          <w:sz w:val="20"/>
          <w:szCs w:val="20"/>
        </w:rPr>
        <w:t>9</w:t>
      </w:r>
      <w:r w:rsidR="0031195F" w:rsidRPr="00CB63D4">
        <w:rPr>
          <w:rFonts w:ascii="Arial" w:hAnsi="Arial" w:cs="Arial"/>
          <w:b/>
          <w:sz w:val="20"/>
          <w:szCs w:val="20"/>
        </w:rPr>
        <w:t>2185</w:t>
      </w:r>
      <w:r w:rsidR="00EA538E" w:rsidRPr="00CB63D4">
        <w:rPr>
          <w:rFonts w:ascii="Arial" w:hAnsi="Arial" w:cs="Arial"/>
          <w:sz w:val="20"/>
          <w:szCs w:val="20"/>
        </w:rPr>
        <w:t>.</w:t>
      </w:r>
    </w:p>
    <w:p w:rsidR="000E1CC7" w:rsidRPr="00CB63D4" w:rsidRDefault="000E1CC7" w:rsidP="005C1C1E">
      <w:pPr>
        <w:jc w:val="both"/>
        <w:rPr>
          <w:rFonts w:ascii="Arial" w:hAnsi="Arial" w:cs="Arial"/>
          <w:b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>CLÁUSULA DÉCIMA</w:t>
      </w:r>
      <w:r w:rsidR="00156441" w:rsidRPr="00CB63D4">
        <w:rPr>
          <w:rFonts w:ascii="Arial" w:hAnsi="Arial" w:cs="Arial"/>
          <w:b/>
          <w:sz w:val="20"/>
          <w:szCs w:val="20"/>
        </w:rPr>
        <w:t xml:space="preserve"> </w:t>
      </w:r>
      <w:r w:rsidRPr="00CB63D4">
        <w:rPr>
          <w:rFonts w:ascii="Arial" w:hAnsi="Arial" w:cs="Arial"/>
          <w:b/>
          <w:sz w:val="20"/>
          <w:szCs w:val="20"/>
        </w:rPr>
        <w:t>-</w:t>
      </w:r>
      <w:r w:rsidR="00156441" w:rsidRPr="00CB63D4">
        <w:rPr>
          <w:rFonts w:ascii="Arial" w:hAnsi="Arial" w:cs="Arial"/>
          <w:b/>
          <w:sz w:val="20"/>
          <w:szCs w:val="20"/>
        </w:rPr>
        <w:t xml:space="preserve"> </w:t>
      </w:r>
      <w:r w:rsidR="00084A33" w:rsidRPr="00CB63D4">
        <w:rPr>
          <w:rFonts w:ascii="Arial" w:hAnsi="Arial" w:cs="Arial"/>
          <w:b/>
          <w:sz w:val="20"/>
          <w:szCs w:val="20"/>
        </w:rPr>
        <w:t>SEGUNDA</w:t>
      </w:r>
      <w:r w:rsidRPr="00CB63D4">
        <w:rPr>
          <w:rFonts w:ascii="Arial" w:hAnsi="Arial" w:cs="Arial"/>
          <w:b/>
          <w:sz w:val="20"/>
          <w:szCs w:val="20"/>
        </w:rPr>
        <w:t xml:space="preserve"> - CASOS OMISSOS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Qualquer </w:t>
      </w:r>
      <w:proofErr w:type="gramStart"/>
      <w:r w:rsidRPr="00CB63D4">
        <w:rPr>
          <w:rFonts w:ascii="Arial" w:hAnsi="Arial" w:cs="Arial"/>
          <w:sz w:val="20"/>
          <w:szCs w:val="20"/>
        </w:rPr>
        <w:t>litígio judicial oriunda</w:t>
      </w:r>
      <w:proofErr w:type="gramEnd"/>
      <w:r w:rsidRPr="00CB63D4">
        <w:rPr>
          <w:rFonts w:ascii="Arial" w:hAnsi="Arial" w:cs="Arial"/>
          <w:sz w:val="20"/>
          <w:szCs w:val="20"/>
        </w:rPr>
        <w:t xml:space="preserve"> da aplicação do presente termo, será dirimida com base na legislação específica, especialmente no </w:t>
      </w:r>
      <w:r w:rsidRPr="00CB63D4">
        <w:rPr>
          <w:rFonts w:ascii="Arial" w:hAnsi="Arial" w:cs="Arial"/>
          <w:b/>
          <w:sz w:val="20"/>
          <w:szCs w:val="20"/>
        </w:rPr>
        <w:t>EDITAL DE CREDENCIAMENTO PÚBLICO N. 00</w:t>
      </w:r>
      <w:r w:rsidR="0031195F" w:rsidRPr="00CB63D4">
        <w:rPr>
          <w:rFonts w:ascii="Arial" w:hAnsi="Arial" w:cs="Arial"/>
          <w:b/>
          <w:sz w:val="20"/>
          <w:szCs w:val="20"/>
        </w:rPr>
        <w:t>8</w:t>
      </w:r>
      <w:r w:rsidR="00350AED" w:rsidRPr="00CB63D4">
        <w:rPr>
          <w:rFonts w:ascii="Arial" w:hAnsi="Arial" w:cs="Arial"/>
          <w:b/>
          <w:sz w:val="20"/>
          <w:szCs w:val="20"/>
        </w:rPr>
        <w:t>/201</w:t>
      </w:r>
      <w:r w:rsidR="00EA538E" w:rsidRPr="00CB63D4">
        <w:rPr>
          <w:rFonts w:ascii="Arial" w:hAnsi="Arial" w:cs="Arial"/>
          <w:b/>
          <w:sz w:val="20"/>
          <w:szCs w:val="20"/>
        </w:rPr>
        <w:t>7</w:t>
      </w:r>
      <w:r w:rsidRPr="00CB63D4">
        <w:rPr>
          <w:rFonts w:ascii="Arial" w:hAnsi="Arial" w:cs="Arial"/>
          <w:sz w:val="20"/>
          <w:szCs w:val="20"/>
        </w:rPr>
        <w:t xml:space="preserve"> e na Lei 8.666/93 e posteriores alterações.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31195F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>A CREDENCIADA não poderá, sob qualquer hipótese, cobrar diferenças de valores aos beneficiários pelo atendimento, bem como, que este assine fatura ou guia de atendimento em branco.</w:t>
      </w:r>
    </w:p>
    <w:p w:rsidR="0031195F" w:rsidRPr="00CB63D4" w:rsidRDefault="0031195F" w:rsidP="005C1C1E">
      <w:pPr>
        <w:jc w:val="both"/>
        <w:rPr>
          <w:rFonts w:ascii="Arial" w:hAnsi="Arial" w:cs="Arial"/>
          <w:b/>
          <w:sz w:val="20"/>
          <w:szCs w:val="20"/>
        </w:rPr>
      </w:pPr>
    </w:p>
    <w:p w:rsidR="00156441" w:rsidRPr="00CB63D4" w:rsidRDefault="00156441" w:rsidP="005C1C1E">
      <w:pPr>
        <w:jc w:val="both"/>
        <w:rPr>
          <w:rFonts w:ascii="Arial" w:hAnsi="Arial" w:cs="Arial"/>
          <w:b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b/>
          <w:sz w:val="20"/>
          <w:szCs w:val="20"/>
        </w:rPr>
      </w:pPr>
      <w:r w:rsidRPr="00CB63D4">
        <w:rPr>
          <w:rFonts w:ascii="Arial" w:hAnsi="Arial" w:cs="Arial"/>
          <w:b/>
          <w:sz w:val="20"/>
          <w:szCs w:val="20"/>
        </w:rPr>
        <w:t>CLÁ</w:t>
      </w:r>
      <w:r w:rsidR="0031195F" w:rsidRPr="00CB63D4">
        <w:rPr>
          <w:rFonts w:ascii="Arial" w:hAnsi="Arial" w:cs="Arial"/>
          <w:b/>
          <w:sz w:val="20"/>
          <w:szCs w:val="20"/>
        </w:rPr>
        <w:t>USULA DÉCIMA-</w:t>
      </w:r>
      <w:r w:rsidR="00084A33" w:rsidRPr="00CB63D4">
        <w:rPr>
          <w:rFonts w:ascii="Arial" w:hAnsi="Arial" w:cs="Arial"/>
          <w:b/>
          <w:sz w:val="20"/>
          <w:szCs w:val="20"/>
        </w:rPr>
        <w:t xml:space="preserve"> TERCEIRA</w:t>
      </w:r>
      <w:r w:rsidR="0031195F" w:rsidRPr="00CB63D4">
        <w:rPr>
          <w:rFonts w:ascii="Arial" w:hAnsi="Arial" w:cs="Arial"/>
          <w:b/>
          <w:sz w:val="20"/>
          <w:szCs w:val="20"/>
        </w:rPr>
        <w:t xml:space="preserve"> – DO FORO</w:t>
      </w:r>
    </w:p>
    <w:p w:rsidR="00084A33" w:rsidRPr="00CB63D4" w:rsidRDefault="00084A33" w:rsidP="005C1C1E">
      <w:pPr>
        <w:jc w:val="both"/>
        <w:rPr>
          <w:rFonts w:ascii="Arial" w:hAnsi="Arial" w:cs="Arial"/>
          <w:b/>
          <w:sz w:val="20"/>
          <w:szCs w:val="20"/>
        </w:rPr>
      </w:pPr>
    </w:p>
    <w:p w:rsidR="00A87244" w:rsidRPr="00CB63D4" w:rsidRDefault="00A87244" w:rsidP="005C1C1E">
      <w:pPr>
        <w:jc w:val="both"/>
        <w:rPr>
          <w:rFonts w:ascii="Arial" w:hAnsi="Arial" w:cs="Arial"/>
          <w:b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As partes elegem o Foro da comarca de São Marcos para dirimirem quaisquer dúvidas oriundas deste ajuste, com renúncia expressa a qualquer outro, por mais privilegiado que seja. </w:t>
      </w: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</w:p>
    <w:p w:rsidR="0031195F" w:rsidRPr="00CB63D4" w:rsidRDefault="0031195F" w:rsidP="005C1C1E">
      <w:pPr>
        <w:jc w:val="both"/>
        <w:rPr>
          <w:rFonts w:ascii="Arial" w:hAnsi="Arial" w:cs="Arial"/>
          <w:sz w:val="20"/>
          <w:szCs w:val="20"/>
        </w:rPr>
      </w:pPr>
    </w:p>
    <w:p w:rsidR="005C1C1E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>E, por estarem assim acertados, firmam este instrumento em duas (0</w:t>
      </w:r>
      <w:r w:rsidR="00843D03" w:rsidRPr="00CB63D4">
        <w:rPr>
          <w:rFonts w:ascii="Arial" w:hAnsi="Arial" w:cs="Arial"/>
          <w:sz w:val="20"/>
          <w:szCs w:val="20"/>
        </w:rPr>
        <w:t xml:space="preserve">2) vias de igual teor e forma, </w:t>
      </w:r>
      <w:r w:rsidRPr="00CB63D4">
        <w:rPr>
          <w:rFonts w:ascii="Arial" w:hAnsi="Arial" w:cs="Arial"/>
          <w:sz w:val="20"/>
          <w:szCs w:val="20"/>
        </w:rPr>
        <w:t xml:space="preserve">obrigando-se pelos termos do mesmo, por si e seus sucessores. </w:t>
      </w:r>
    </w:p>
    <w:p w:rsidR="00156441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bookmarkStart w:id="0" w:name="_GoBack"/>
      <w:bookmarkEnd w:id="0"/>
    </w:p>
    <w:p w:rsidR="00D84599" w:rsidRPr="00CB63D4" w:rsidRDefault="00D84599" w:rsidP="005C1C1E">
      <w:pPr>
        <w:jc w:val="both"/>
        <w:rPr>
          <w:rFonts w:ascii="Arial" w:hAnsi="Arial" w:cs="Arial"/>
          <w:sz w:val="20"/>
          <w:szCs w:val="20"/>
        </w:rPr>
      </w:pPr>
    </w:p>
    <w:p w:rsidR="00804351" w:rsidRPr="00CB63D4" w:rsidRDefault="005C1C1E" w:rsidP="005C1C1E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843D03" w:rsidRPr="00CB63D4">
        <w:rPr>
          <w:rFonts w:ascii="Arial" w:hAnsi="Arial" w:cs="Arial"/>
          <w:sz w:val="20"/>
          <w:szCs w:val="20"/>
        </w:rPr>
        <w:t xml:space="preserve">São Marcos, 08 de junho </w:t>
      </w:r>
      <w:r w:rsidRPr="00CB63D4">
        <w:rPr>
          <w:rFonts w:ascii="Arial" w:hAnsi="Arial" w:cs="Arial"/>
          <w:sz w:val="20"/>
          <w:szCs w:val="20"/>
        </w:rPr>
        <w:t>de 20</w:t>
      </w:r>
      <w:r w:rsidR="00664BDE" w:rsidRPr="00CB63D4">
        <w:rPr>
          <w:rFonts w:ascii="Arial" w:hAnsi="Arial" w:cs="Arial"/>
          <w:sz w:val="20"/>
          <w:szCs w:val="20"/>
        </w:rPr>
        <w:t>1</w:t>
      </w:r>
      <w:r w:rsidR="00EA538E" w:rsidRPr="00CB63D4">
        <w:rPr>
          <w:rFonts w:ascii="Arial" w:hAnsi="Arial" w:cs="Arial"/>
          <w:sz w:val="20"/>
          <w:szCs w:val="20"/>
        </w:rPr>
        <w:t>7</w:t>
      </w:r>
      <w:r w:rsidRPr="00CB63D4">
        <w:rPr>
          <w:rFonts w:ascii="Arial" w:hAnsi="Arial" w:cs="Arial"/>
          <w:sz w:val="20"/>
          <w:szCs w:val="20"/>
        </w:rPr>
        <w:t>.</w:t>
      </w:r>
    </w:p>
    <w:p w:rsidR="00D27D47" w:rsidRPr="00CB63D4" w:rsidRDefault="00D27D47" w:rsidP="005C1C1E">
      <w:pPr>
        <w:jc w:val="both"/>
        <w:rPr>
          <w:rFonts w:ascii="Arial" w:hAnsi="Arial" w:cs="Arial"/>
          <w:sz w:val="20"/>
          <w:szCs w:val="20"/>
        </w:rPr>
      </w:pPr>
    </w:p>
    <w:p w:rsidR="00D84599" w:rsidRPr="00CB63D4" w:rsidRDefault="00D84599" w:rsidP="005C1C1E">
      <w:pPr>
        <w:jc w:val="both"/>
        <w:rPr>
          <w:rFonts w:ascii="Arial" w:hAnsi="Arial" w:cs="Arial"/>
          <w:sz w:val="20"/>
          <w:szCs w:val="20"/>
        </w:rPr>
      </w:pPr>
    </w:p>
    <w:p w:rsidR="00843D03" w:rsidRPr="00CB63D4" w:rsidRDefault="00843D03" w:rsidP="005C1C1E">
      <w:pPr>
        <w:jc w:val="both"/>
        <w:rPr>
          <w:rFonts w:ascii="Arial" w:hAnsi="Arial" w:cs="Arial"/>
          <w:sz w:val="20"/>
          <w:szCs w:val="20"/>
        </w:rPr>
      </w:pPr>
    </w:p>
    <w:p w:rsidR="00D27D47" w:rsidRPr="00CB63D4" w:rsidRDefault="00D27D47" w:rsidP="005C1C1E">
      <w:pPr>
        <w:jc w:val="both"/>
        <w:rPr>
          <w:rFonts w:ascii="Arial" w:hAnsi="Arial" w:cs="Arial"/>
          <w:sz w:val="20"/>
          <w:szCs w:val="20"/>
        </w:rPr>
      </w:pPr>
    </w:p>
    <w:p w:rsidR="00843D03" w:rsidRPr="00CB63D4" w:rsidRDefault="00EA538E" w:rsidP="00843D03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 xml:space="preserve">Evandro Carlos </w:t>
      </w:r>
      <w:proofErr w:type="spellStart"/>
      <w:r w:rsidRPr="00CB63D4">
        <w:rPr>
          <w:rFonts w:ascii="Arial" w:hAnsi="Arial" w:cs="Arial"/>
          <w:sz w:val="20"/>
          <w:szCs w:val="20"/>
        </w:rPr>
        <w:t>Kuwer</w:t>
      </w:r>
      <w:proofErr w:type="spellEnd"/>
      <w:r w:rsidR="00CB63D4" w:rsidRPr="00CB63D4">
        <w:rPr>
          <w:rFonts w:ascii="Arial" w:hAnsi="Arial" w:cs="Arial"/>
          <w:sz w:val="20"/>
          <w:szCs w:val="20"/>
        </w:rPr>
        <w:t xml:space="preserve">                                   </w:t>
      </w:r>
      <w:r w:rsidR="00CB63D4" w:rsidRPr="00CB63D4">
        <w:rPr>
          <w:rFonts w:ascii="Arial" w:hAnsi="Arial" w:cs="Arial"/>
          <w:sz w:val="20"/>
          <w:szCs w:val="20"/>
        </w:rPr>
        <w:t>SOCIEDADE MÉDICA SÃO MARCOS LTDA</w:t>
      </w:r>
    </w:p>
    <w:p w:rsidR="0031195F" w:rsidRPr="00CB63D4" w:rsidRDefault="005C1C1E" w:rsidP="00843D03">
      <w:pPr>
        <w:jc w:val="both"/>
        <w:rPr>
          <w:rFonts w:ascii="Arial" w:hAnsi="Arial" w:cs="Arial"/>
          <w:sz w:val="20"/>
          <w:szCs w:val="20"/>
        </w:rPr>
      </w:pPr>
      <w:r w:rsidRPr="00CB63D4">
        <w:rPr>
          <w:rFonts w:ascii="Arial" w:hAnsi="Arial" w:cs="Arial"/>
          <w:sz w:val="20"/>
          <w:szCs w:val="20"/>
        </w:rPr>
        <w:t>Prefeit</w:t>
      </w:r>
      <w:r w:rsidR="001C5F05" w:rsidRPr="00CB63D4">
        <w:rPr>
          <w:rFonts w:ascii="Arial" w:hAnsi="Arial" w:cs="Arial"/>
          <w:sz w:val="20"/>
          <w:szCs w:val="20"/>
        </w:rPr>
        <w:t>o</w:t>
      </w:r>
      <w:r w:rsidR="00D27D47" w:rsidRPr="00CB63D4">
        <w:rPr>
          <w:rFonts w:ascii="Arial" w:hAnsi="Arial" w:cs="Arial"/>
          <w:sz w:val="20"/>
          <w:szCs w:val="20"/>
        </w:rPr>
        <w:t xml:space="preserve"> Municipal</w:t>
      </w:r>
      <w:r w:rsidR="00CB63D4" w:rsidRPr="00CB63D4">
        <w:rPr>
          <w:rFonts w:ascii="Arial" w:hAnsi="Arial" w:cs="Arial"/>
          <w:sz w:val="20"/>
          <w:szCs w:val="20"/>
        </w:rPr>
        <w:t xml:space="preserve">                                         </w:t>
      </w:r>
      <w:proofErr w:type="gramStart"/>
      <w:r w:rsidR="00CB63D4" w:rsidRPr="00CB63D4">
        <w:rPr>
          <w:rFonts w:ascii="Arial" w:hAnsi="Arial" w:cs="Arial"/>
          <w:sz w:val="20"/>
          <w:szCs w:val="20"/>
        </w:rPr>
        <w:t xml:space="preserve"> Credenciada</w:t>
      </w:r>
      <w:proofErr w:type="gramEnd"/>
      <w:r w:rsidR="00CB63D4" w:rsidRPr="00CB63D4">
        <w:rPr>
          <w:rFonts w:ascii="Arial" w:hAnsi="Arial" w:cs="Arial"/>
          <w:sz w:val="20"/>
          <w:szCs w:val="20"/>
        </w:rPr>
        <w:t xml:space="preserve"> </w:t>
      </w:r>
    </w:p>
    <w:sectPr w:rsidR="0031195F" w:rsidRPr="00CB63D4" w:rsidSect="00B91C99">
      <w:pgSz w:w="11906" w:h="16838" w:code="9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0"/>
    <w:rsid w:val="00004CF7"/>
    <w:rsid w:val="00005646"/>
    <w:rsid w:val="00083552"/>
    <w:rsid w:val="00084A33"/>
    <w:rsid w:val="000E1CC7"/>
    <w:rsid w:val="00136BEC"/>
    <w:rsid w:val="00156441"/>
    <w:rsid w:val="00173CEC"/>
    <w:rsid w:val="0018432F"/>
    <w:rsid w:val="001A4F93"/>
    <w:rsid w:val="001B2D8B"/>
    <w:rsid w:val="001B7D5A"/>
    <w:rsid w:val="001C5F05"/>
    <w:rsid w:val="001D30F9"/>
    <w:rsid w:val="001F187C"/>
    <w:rsid w:val="001F609C"/>
    <w:rsid w:val="001F7084"/>
    <w:rsid w:val="002030B1"/>
    <w:rsid w:val="00247AF3"/>
    <w:rsid w:val="002A310D"/>
    <w:rsid w:val="002D6B47"/>
    <w:rsid w:val="002E7A0A"/>
    <w:rsid w:val="002F09BA"/>
    <w:rsid w:val="002F141E"/>
    <w:rsid w:val="003006B9"/>
    <w:rsid w:val="003020C2"/>
    <w:rsid w:val="00302EA3"/>
    <w:rsid w:val="0031195F"/>
    <w:rsid w:val="003200AA"/>
    <w:rsid w:val="003351B1"/>
    <w:rsid w:val="00337A8B"/>
    <w:rsid w:val="00345BAD"/>
    <w:rsid w:val="00350AED"/>
    <w:rsid w:val="00361C00"/>
    <w:rsid w:val="00367ED0"/>
    <w:rsid w:val="00371C6A"/>
    <w:rsid w:val="00390E42"/>
    <w:rsid w:val="003C4433"/>
    <w:rsid w:val="003C63A7"/>
    <w:rsid w:val="003E68F7"/>
    <w:rsid w:val="00416102"/>
    <w:rsid w:val="00434C25"/>
    <w:rsid w:val="00450FD5"/>
    <w:rsid w:val="004713EB"/>
    <w:rsid w:val="004768A7"/>
    <w:rsid w:val="004D1751"/>
    <w:rsid w:val="004F5FEA"/>
    <w:rsid w:val="005152E8"/>
    <w:rsid w:val="00520903"/>
    <w:rsid w:val="00525AA4"/>
    <w:rsid w:val="005306F0"/>
    <w:rsid w:val="00531309"/>
    <w:rsid w:val="005450C0"/>
    <w:rsid w:val="005878C1"/>
    <w:rsid w:val="00597429"/>
    <w:rsid w:val="005974B4"/>
    <w:rsid w:val="005B0D56"/>
    <w:rsid w:val="005B7F62"/>
    <w:rsid w:val="005C1C1E"/>
    <w:rsid w:val="00617442"/>
    <w:rsid w:val="00645292"/>
    <w:rsid w:val="00651724"/>
    <w:rsid w:val="00664BDE"/>
    <w:rsid w:val="006B1BA0"/>
    <w:rsid w:val="006E4C6F"/>
    <w:rsid w:val="00741807"/>
    <w:rsid w:val="00747A4A"/>
    <w:rsid w:val="007567D7"/>
    <w:rsid w:val="00762B83"/>
    <w:rsid w:val="007A782A"/>
    <w:rsid w:val="007D0993"/>
    <w:rsid w:val="007E2043"/>
    <w:rsid w:val="007E39A2"/>
    <w:rsid w:val="007F17DB"/>
    <w:rsid w:val="007F1F1F"/>
    <w:rsid w:val="00804351"/>
    <w:rsid w:val="00843D03"/>
    <w:rsid w:val="008536E7"/>
    <w:rsid w:val="00892CC5"/>
    <w:rsid w:val="008A2C2B"/>
    <w:rsid w:val="008B03E7"/>
    <w:rsid w:val="008B1FC4"/>
    <w:rsid w:val="008D748E"/>
    <w:rsid w:val="00916477"/>
    <w:rsid w:val="00927C35"/>
    <w:rsid w:val="00933516"/>
    <w:rsid w:val="00936CC6"/>
    <w:rsid w:val="00994B82"/>
    <w:rsid w:val="009B1370"/>
    <w:rsid w:val="009B3CC5"/>
    <w:rsid w:val="009B44C8"/>
    <w:rsid w:val="009C54D2"/>
    <w:rsid w:val="009C619A"/>
    <w:rsid w:val="009E7D9E"/>
    <w:rsid w:val="009F2AA4"/>
    <w:rsid w:val="009F6C5A"/>
    <w:rsid w:val="00A011D0"/>
    <w:rsid w:val="00A27DE5"/>
    <w:rsid w:val="00A35600"/>
    <w:rsid w:val="00A40F7F"/>
    <w:rsid w:val="00A7322A"/>
    <w:rsid w:val="00A87244"/>
    <w:rsid w:val="00AC49DB"/>
    <w:rsid w:val="00AD2433"/>
    <w:rsid w:val="00AD5604"/>
    <w:rsid w:val="00AD7414"/>
    <w:rsid w:val="00AE515E"/>
    <w:rsid w:val="00B00173"/>
    <w:rsid w:val="00B24985"/>
    <w:rsid w:val="00B24E51"/>
    <w:rsid w:val="00B36738"/>
    <w:rsid w:val="00B600C7"/>
    <w:rsid w:val="00B6363A"/>
    <w:rsid w:val="00B663FA"/>
    <w:rsid w:val="00B72C01"/>
    <w:rsid w:val="00B85D55"/>
    <w:rsid w:val="00B8602A"/>
    <w:rsid w:val="00B91C99"/>
    <w:rsid w:val="00B95BE9"/>
    <w:rsid w:val="00BA5010"/>
    <w:rsid w:val="00BB061E"/>
    <w:rsid w:val="00C309BC"/>
    <w:rsid w:val="00C62081"/>
    <w:rsid w:val="00C714B3"/>
    <w:rsid w:val="00C72A63"/>
    <w:rsid w:val="00CA455C"/>
    <w:rsid w:val="00CB63D4"/>
    <w:rsid w:val="00CC3232"/>
    <w:rsid w:val="00CC4582"/>
    <w:rsid w:val="00CD6FA5"/>
    <w:rsid w:val="00CE26A7"/>
    <w:rsid w:val="00CF6949"/>
    <w:rsid w:val="00D04229"/>
    <w:rsid w:val="00D04AD9"/>
    <w:rsid w:val="00D167C9"/>
    <w:rsid w:val="00D27D47"/>
    <w:rsid w:val="00D84599"/>
    <w:rsid w:val="00DC3E75"/>
    <w:rsid w:val="00E06207"/>
    <w:rsid w:val="00E07085"/>
    <w:rsid w:val="00E3181B"/>
    <w:rsid w:val="00E9733C"/>
    <w:rsid w:val="00EA10CD"/>
    <w:rsid w:val="00EA538E"/>
    <w:rsid w:val="00ED49D5"/>
    <w:rsid w:val="00EE5B9C"/>
    <w:rsid w:val="00EF5856"/>
    <w:rsid w:val="00F21AAB"/>
    <w:rsid w:val="00F22FA9"/>
    <w:rsid w:val="00F50C08"/>
    <w:rsid w:val="00F513A5"/>
    <w:rsid w:val="00F513A8"/>
    <w:rsid w:val="00F61A9A"/>
    <w:rsid w:val="00F651E3"/>
    <w:rsid w:val="00F67022"/>
    <w:rsid w:val="00F8498B"/>
    <w:rsid w:val="00F90F2F"/>
    <w:rsid w:val="00F96CF3"/>
    <w:rsid w:val="00FA3650"/>
    <w:rsid w:val="00FC5A66"/>
    <w:rsid w:val="00FC7748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64808A"/>
  <w15:chartTrackingRefBased/>
  <w15:docId w15:val="{C8E0F4ED-D1F3-4E7C-8E18-DDA06CAF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1370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8A2C2B"/>
    <w:rPr>
      <w:color w:val="0000FF"/>
      <w:u w:val="single"/>
    </w:rPr>
  </w:style>
  <w:style w:type="character" w:customStyle="1" w:styleId="CorpodetextoChar">
    <w:name w:val="Corpo de texto Char"/>
    <w:link w:val="Corpodetexto"/>
    <w:rsid w:val="00173CEC"/>
    <w:rPr>
      <w:rFonts w:ascii="Comic Sans MS" w:hAnsi="Comic Sans MS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6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C708-CCF1-4211-ACEC-BFD9E902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1592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10175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dc:description/>
  <cp:lastModifiedBy>Licitações04</cp:lastModifiedBy>
  <cp:revision>5</cp:revision>
  <cp:lastPrinted>2017-04-05T11:43:00Z</cp:lastPrinted>
  <dcterms:created xsi:type="dcterms:W3CDTF">2017-06-08T18:35:00Z</dcterms:created>
  <dcterms:modified xsi:type="dcterms:W3CDTF">2017-06-08T18:45:00Z</dcterms:modified>
</cp:coreProperties>
</file>