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44" w:rsidRPr="00C01CE0" w:rsidRDefault="00616B44" w:rsidP="00616B44">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ascii="Arial" w:hAnsi="Arial" w:cs="Arial"/>
          <w:b/>
          <w:sz w:val="20"/>
          <w:szCs w:val="20"/>
        </w:rPr>
      </w:pPr>
      <w:r w:rsidRPr="00C01CE0">
        <w:rPr>
          <w:rFonts w:ascii="Arial" w:hAnsi="Arial" w:cs="Arial"/>
          <w:b/>
          <w:sz w:val="20"/>
          <w:szCs w:val="20"/>
        </w:rPr>
        <w:t>ATA DE REGISTRO DE PREÇOS</w:t>
      </w:r>
      <w:r w:rsidR="00F74DB2">
        <w:rPr>
          <w:rFonts w:ascii="Arial" w:hAnsi="Arial" w:cs="Arial"/>
          <w:b/>
          <w:sz w:val="20"/>
          <w:szCs w:val="20"/>
        </w:rPr>
        <w:t xml:space="preserve"> Nº 002/2017</w:t>
      </w:r>
    </w:p>
    <w:p w:rsidR="00616B44" w:rsidRPr="00C01CE0" w:rsidRDefault="00616B44" w:rsidP="00616B44">
      <w:pPr>
        <w:overflowPunct w:val="0"/>
        <w:autoSpaceDE w:val="0"/>
        <w:autoSpaceDN w:val="0"/>
        <w:adjustRightInd w:val="0"/>
        <w:jc w:val="center"/>
        <w:textAlignment w:val="baseline"/>
        <w:rPr>
          <w:rFonts w:ascii="Arial" w:hAnsi="Arial" w:cs="Arial"/>
          <w:sz w:val="20"/>
          <w:szCs w:val="20"/>
        </w:rPr>
      </w:pPr>
    </w:p>
    <w:p w:rsidR="00616B44" w:rsidRPr="00C01CE0" w:rsidRDefault="00616B44" w:rsidP="00616B44">
      <w:pPr>
        <w:autoSpaceDE w:val="0"/>
        <w:autoSpaceDN w:val="0"/>
        <w:adjustRightInd w:val="0"/>
        <w:ind w:left="2280"/>
        <w:jc w:val="both"/>
        <w:rPr>
          <w:rFonts w:ascii="Arial" w:hAnsi="Arial" w:cs="Arial"/>
          <w:b/>
          <w:sz w:val="20"/>
          <w:szCs w:val="20"/>
        </w:rPr>
      </w:pPr>
      <w:r w:rsidRPr="00C01CE0">
        <w:rPr>
          <w:rFonts w:ascii="Arial" w:hAnsi="Arial" w:cs="Arial"/>
          <w:b/>
          <w:sz w:val="20"/>
          <w:szCs w:val="20"/>
        </w:rPr>
        <w:t xml:space="preserve">ATA DE </w:t>
      </w:r>
      <w:r w:rsidRPr="00F74DB2">
        <w:rPr>
          <w:rFonts w:ascii="Arial" w:hAnsi="Arial" w:cs="Arial"/>
          <w:b/>
          <w:sz w:val="20"/>
          <w:szCs w:val="20"/>
        </w:rPr>
        <w:t>REGISTRO DE PREÇOS REFERENTE AO PREGÃO PRESENCIAL Nº 0</w:t>
      </w:r>
      <w:r w:rsidR="00C01CE0" w:rsidRPr="00F74DB2">
        <w:rPr>
          <w:rFonts w:ascii="Arial" w:hAnsi="Arial" w:cs="Arial"/>
          <w:b/>
          <w:sz w:val="20"/>
          <w:szCs w:val="20"/>
        </w:rPr>
        <w:t>20/2017</w:t>
      </w:r>
      <w:r w:rsidRPr="00F74DB2">
        <w:rPr>
          <w:rFonts w:ascii="Arial" w:hAnsi="Arial" w:cs="Arial"/>
          <w:b/>
          <w:sz w:val="20"/>
          <w:szCs w:val="20"/>
        </w:rPr>
        <w:t>, QUE ENTRE SI CEL</w:t>
      </w:r>
      <w:r w:rsidR="00F74DB2" w:rsidRPr="00F74DB2">
        <w:rPr>
          <w:rFonts w:ascii="Arial" w:hAnsi="Arial" w:cs="Arial"/>
          <w:b/>
          <w:sz w:val="20"/>
          <w:szCs w:val="20"/>
        </w:rPr>
        <w:t xml:space="preserve">EBRAM O MUNICÍPIO DE SÃO MARCOS E </w:t>
      </w:r>
      <w:r w:rsidR="00F74DB2" w:rsidRPr="00F74DB2">
        <w:rPr>
          <w:rFonts w:ascii="Arial" w:hAnsi="Arial" w:cs="Arial"/>
          <w:b/>
          <w:color w:val="000000"/>
          <w:sz w:val="20"/>
        </w:rPr>
        <w:t>LEONIDAS PAGANELLA DA SILVA,</w:t>
      </w:r>
      <w:r w:rsidR="00F74DB2" w:rsidRPr="00F74DB2">
        <w:rPr>
          <w:rFonts w:ascii="Arial" w:hAnsi="Arial" w:cs="Arial"/>
          <w:b/>
          <w:sz w:val="20"/>
          <w:szCs w:val="20"/>
        </w:rPr>
        <w:t xml:space="preserve"> </w:t>
      </w:r>
      <w:r w:rsidRPr="00F74DB2">
        <w:rPr>
          <w:rFonts w:ascii="Arial" w:hAnsi="Arial" w:cs="Arial"/>
          <w:b/>
          <w:sz w:val="20"/>
          <w:szCs w:val="20"/>
        </w:rPr>
        <w:t>NOS TERMOS E CONDIÇÕES A SEGUIR ESTABELECIDAS.</w:t>
      </w:r>
    </w:p>
    <w:p w:rsidR="00616B44" w:rsidRPr="00C01CE0" w:rsidRDefault="00616B44" w:rsidP="00F74DB2">
      <w:pPr>
        <w:spacing w:line="276" w:lineRule="auto"/>
        <w:jc w:val="both"/>
        <w:rPr>
          <w:rFonts w:ascii="Arial" w:hAnsi="Arial" w:cs="Arial"/>
          <w:sz w:val="20"/>
          <w:szCs w:val="20"/>
        </w:rPr>
      </w:pPr>
    </w:p>
    <w:p w:rsidR="00616B44" w:rsidRPr="00C01CE0" w:rsidRDefault="00F74DB2" w:rsidP="00F74DB2">
      <w:pPr>
        <w:spacing w:line="276" w:lineRule="auto"/>
        <w:jc w:val="both"/>
        <w:rPr>
          <w:rFonts w:ascii="Arial" w:hAnsi="Arial" w:cs="Arial"/>
          <w:sz w:val="20"/>
          <w:szCs w:val="20"/>
        </w:rPr>
      </w:pPr>
      <w:r w:rsidRPr="008A5BE7">
        <w:rPr>
          <w:rFonts w:ascii="Arial" w:hAnsi="Arial" w:cs="Arial"/>
          <w:b/>
          <w:sz w:val="20"/>
          <w:szCs w:val="20"/>
        </w:rPr>
        <w:t>O MUNICÍPIO DE SÃO MARCOS</w:t>
      </w:r>
      <w:r w:rsidRPr="008A5BE7">
        <w:rPr>
          <w:rFonts w:ascii="Arial" w:hAnsi="Arial" w:cs="Arial"/>
          <w:sz w:val="20"/>
          <w:szCs w:val="20"/>
        </w:rPr>
        <w:t xml:space="preserve">, </w:t>
      </w:r>
      <w:r w:rsidRPr="00F74DB2">
        <w:rPr>
          <w:rFonts w:ascii="Arial" w:hAnsi="Arial" w:cs="Arial"/>
          <w:sz w:val="20"/>
          <w:szCs w:val="20"/>
        </w:rPr>
        <w:t>pessoa jurídica de direito público interno, inscrito no CNPJ sob o nº 88.818.299/0001-37, estabelecida na Avenida Venâncio Aires, 720, neste ato representado por sua Prefeita Municipal em exercício, doravante denominada ADMINISTRAÇÃO e a empresa</w:t>
      </w:r>
      <w:r>
        <w:rPr>
          <w:rFonts w:ascii="Arial" w:hAnsi="Arial" w:cs="Arial"/>
          <w:sz w:val="20"/>
          <w:szCs w:val="20"/>
        </w:rPr>
        <w:t xml:space="preserve"> </w:t>
      </w:r>
      <w:r w:rsidRPr="00F74DB2">
        <w:rPr>
          <w:rFonts w:ascii="Arial" w:hAnsi="Arial" w:cs="Arial"/>
          <w:b/>
          <w:color w:val="000000"/>
          <w:sz w:val="20"/>
        </w:rPr>
        <w:t>LEONIDAS PAGANELLA DA SILVA</w:t>
      </w:r>
      <w:r w:rsidRPr="00F74DB2">
        <w:rPr>
          <w:rFonts w:ascii="Arial" w:hAnsi="Arial" w:cs="Arial"/>
          <w:b/>
          <w:sz w:val="20"/>
        </w:rPr>
        <w:t xml:space="preserve">, </w:t>
      </w:r>
      <w:r w:rsidRPr="00F74DB2">
        <w:rPr>
          <w:rFonts w:ascii="Arial" w:hAnsi="Arial" w:cs="Arial"/>
          <w:sz w:val="20"/>
        </w:rPr>
        <w:t>inscrita no CNPJ sob o nº 07.583.443/0001-00, estabelecida na Avenida Militar, 5153, na cidade de Vacaria - RS,</w:t>
      </w:r>
      <w:r>
        <w:rPr>
          <w:rFonts w:ascii="Arial" w:hAnsi="Arial" w:cs="Arial"/>
          <w:sz w:val="20"/>
        </w:rPr>
        <w:t xml:space="preserve"> CEP 95.200-000,</w:t>
      </w:r>
      <w:r w:rsidRPr="00F74DB2">
        <w:rPr>
          <w:rFonts w:ascii="Arial" w:hAnsi="Arial" w:cs="Arial"/>
          <w:sz w:val="20"/>
        </w:rPr>
        <w:t xml:space="preserve"> neste ato representada pelo Sr. Leônidas </w:t>
      </w:r>
      <w:proofErr w:type="spellStart"/>
      <w:r w:rsidRPr="00F74DB2">
        <w:rPr>
          <w:rFonts w:ascii="Arial" w:hAnsi="Arial" w:cs="Arial"/>
          <w:sz w:val="20"/>
        </w:rPr>
        <w:t>Paganella</w:t>
      </w:r>
      <w:proofErr w:type="spellEnd"/>
      <w:r w:rsidRPr="00F74DB2">
        <w:rPr>
          <w:rFonts w:ascii="Arial" w:hAnsi="Arial" w:cs="Arial"/>
          <w:sz w:val="20"/>
        </w:rPr>
        <w:t xml:space="preserve"> da Silva, brasileiro, inscrito no CPF sob o nº 662.905.890-91, carteira de identidade nº 3045485962,</w:t>
      </w:r>
      <w:r w:rsidRPr="00F74DB2">
        <w:rPr>
          <w:rFonts w:ascii="Arial" w:hAnsi="Arial" w:cs="Arial"/>
          <w:color w:val="000000"/>
          <w:sz w:val="20"/>
        </w:rPr>
        <w:t xml:space="preserve"> doravante denominada</w:t>
      </w:r>
      <w:r w:rsidR="00616B44" w:rsidRPr="00F74DB2">
        <w:rPr>
          <w:rFonts w:ascii="Arial" w:hAnsi="Arial" w:cs="Arial"/>
          <w:sz w:val="20"/>
          <w:szCs w:val="20"/>
        </w:rPr>
        <w:t xml:space="preserve"> </w:t>
      </w:r>
      <w:r w:rsidR="00616B44" w:rsidRPr="00F74DB2">
        <w:rPr>
          <w:rFonts w:ascii="Arial" w:hAnsi="Arial" w:cs="Arial"/>
          <w:b/>
          <w:sz w:val="20"/>
          <w:szCs w:val="20"/>
        </w:rPr>
        <w:t>COMPROMITENTE FORNECEDORA</w:t>
      </w:r>
      <w:r w:rsidR="00616B44" w:rsidRPr="00F74DB2">
        <w:rPr>
          <w:rFonts w:ascii="Arial" w:hAnsi="Arial" w:cs="Arial"/>
          <w:sz w:val="20"/>
          <w:szCs w:val="20"/>
        </w:rPr>
        <w:t xml:space="preserve">, resolvem firmar a presente </w:t>
      </w:r>
      <w:r w:rsidR="00616B44" w:rsidRPr="00F74DB2">
        <w:rPr>
          <w:rFonts w:ascii="Arial" w:hAnsi="Arial" w:cs="Arial"/>
          <w:b/>
          <w:sz w:val="20"/>
          <w:szCs w:val="20"/>
        </w:rPr>
        <w:t>ATA DE REGISTRO DE PREÇOS</w:t>
      </w:r>
      <w:r w:rsidR="00616B44" w:rsidRPr="00F74DB2">
        <w:rPr>
          <w:rFonts w:ascii="Arial" w:hAnsi="Arial" w:cs="Arial"/>
          <w:sz w:val="20"/>
          <w:szCs w:val="20"/>
        </w:rPr>
        <w:t xml:space="preserve">, de acordo com o resultado do </w:t>
      </w:r>
      <w:r w:rsidR="00616B44" w:rsidRPr="00F74DB2">
        <w:rPr>
          <w:rFonts w:ascii="Arial" w:hAnsi="Arial" w:cs="Arial"/>
          <w:b/>
          <w:sz w:val="20"/>
          <w:szCs w:val="20"/>
        </w:rPr>
        <w:t xml:space="preserve">Processo Licitatório nº </w:t>
      </w:r>
      <w:r w:rsidR="00C01CE0" w:rsidRPr="00F74DB2">
        <w:rPr>
          <w:rFonts w:ascii="Arial" w:hAnsi="Arial" w:cs="Arial"/>
          <w:b/>
          <w:sz w:val="20"/>
          <w:szCs w:val="20"/>
        </w:rPr>
        <w:t>256/2017</w:t>
      </w:r>
      <w:r w:rsidR="00616B44" w:rsidRPr="00F74DB2">
        <w:rPr>
          <w:rFonts w:ascii="Arial" w:hAnsi="Arial" w:cs="Arial"/>
          <w:b/>
          <w:sz w:val="20"/>
          <w:szCs w:val="20"/>
        </w:rPr>
        <w:t>,  Pregão Presencial n.º 0</w:t>
      </w:r>
      <w:r w:rsidR="00C01CE0" w:rsidRPr="00F74DB2">
        <w:rPr>
          <w:rFonts w:ascii="Arial" w:hAnsi="Arial" w:cs="Arial"/>
          <w:b/>
          <w:sz w:val="20"/>
          <w:szCs w:val="20"/>
        </w:rPr>
        <w:t>20/2017</w:t>
      </w:r>
      <w:r w:rsidR="00616B44" w:rsidRPr="00F74DB2">
        <w:rPr>
          <w:rFonts w:ascii="Arial" w:hAnsi="Arial" w:cs="Arial"/>
          <w:b/>
          <w:sz w:val="20"/>
          <w:szCs w:val="20"/>
        </w:rPr>
        <w:t>, Registro de Preço nº 001/201</w:t>
      </w:r>
      <w:r w:rsidR="00C01CE0" w:rsidRPr="00F74DB2">
        <w:rPr>
          <w:rFonts w:ascii="Arial" w:hAnsi="Arial" w:cs="Arial"/>
          <w:b/>
          <w:sz w:val="20"/>
          <w:szCs w:val="20"/>
        </w:rPr>
        <w:t>7</w:t>
      </w:r>
      <w:r w:rsidR="00616B44" w:rsidRPr="00F74DB2">
        <w:rPr>
          <w:rFonts w:ascii="Arial" w:hAnsi="Arial" w:cs="Arial"/>
          <w:sz w:val="20"/>
          <w:szCs w:val="20"/>
        </w:rPr>
        <w:t>, mediante as cláusulas e condições</w:t>
      </w:r>
      <w:r w:rsidR="00616B44" w:rsidRPr="00C01CE0">
        <w:rPr>
          <w:rFonts w:ascii="Arial" w:hAnsi="Arial" w:cs="Arial"/>
          <w:sz w:val="20"/>
          <w:szCs w:val="20"/>
        </w:rPr>
        <w:t xml:space="preserve"> a seguir estabelecidas:</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b/>
          <w:sz w:val="20"/>
          <w:szCs w:val="20"/>
        </w:rPr>
      </w:pPr>
      <w:r w:rsidRPr="00C01CE0">
        <w:rPr>
          <w:rFonts w:ascii="Arial" w:hAnsi="Arial" w:cs="Arial"/>
          <w:b/>
          <w:sz w:val="20"/>
          <w:szCs w:val="20"/>
        </w:rPr>
        <w:t>CLÁUSULA PRIMEIRA – OBJETO, FINALIDADE E DO PREÇO REGISTRADO</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 xml:space="preserve">A presente ATA tem por objeto o Registro de Preços para a aquisição eventual do objeto descrito no anexo </w:t>
      </w:r>
      <w:r w:rsidR="00C01CE0">
        <w:rPr>
          <w:rFonts w:ascii="Arial" w:hAnsi="Arial" w:cs="Arial"/>
          <w:sz w:val="20"/>
          <w:szCs w:val="20"/>
        </w:rPr>
        <w:t xml:space="preserve">I, </w:t>
      </w:r>
      <w:r w:rsidRPr="00C01CE0">
        <w:rPr>
          <w:rFonts w:ascii="Arial" w:hAnsi="Arial" w:cs="Arial"/>
          <w:sz w:val="20"/>
          <w:szCs w:val="20"/>
        </w:rPr>
        <w:t>nas condições definidas no ato convocatório, seus anexos, propostas de preços e Ata do Pregão nº 0</w:t>
      </w:r>
      <w:r w:rsidR="00A40399">
        <w:rPr>
          <w:rFonts w:ascii="Arial" w:hAnsi="Arial" w:cs="Arial"/>
          <w:sz w:val="20"/>
          <w:szCs w:val="20"/>
        </w:rPr>
        <w:t>20/2017</w:t>
      </w:r>
      <w:r w:rsidRPr="00C01CE0">
        <w:rPr>
          <w:rFonts w:ascii="Arial" w:hAnsi="Arial" w:cs="Arial"/>
          <w:sz w:val="20"/>
          <w:szCs w:val="20"/>
        </w:rPr>
        <w:t xml:space="preserve"> que integram este instrumento independente de transcrição, pelo prazo de validade do registro.</w:t>
      </w:r>
    </w:p>
    <w:p w:rsidR="00616B44" w:rsidRPr="00C01CE0" w:rsidRDefault="00616B44" w:rsidP="00616B44">
      <w:pPr>
        <w:autoSpaceDE w:val="0"/>
        <w:autoSpaceDN w:val="0"/>
        <w:adjustRightInd w:val="0"/>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A finalidade desta ATA, além da descrição do objeto e do registro de preço, é servir como instrumento legal regulador da execução do objeto, substituindo a formalização de contratos a cada solicitação.</w:t>
      </w:r>
    </w:p>
    <w:p w:rsidR="00616B44" w:rsidRPr="00C01CE0" w:rsidRDefault="00616B44" w:rsidP="00616B44">
      <w:pPr>
        <w:ind w:firstLine="1134"/>
        <w:jc w:val="both"/>
        <w:rPr>
          <w:rFonts w:ascii="Arial" w:hAnsi="Arial" w:cs="Arial"/>
          <w:sz w:val="20"/>
          <w:szCs w:val="20"/>
        </w:rPr>
      </w:pPr>
    </w:p>
    <w:p w:rsidR="00F74DB2" w:rsidRDefault="00616B44" w:rsidP="00F74DB2">
      <w:pPr>
        <w:ind w:firstLine="1134"/>
        <w:jc w:val="both"/>
        <w:rPr>
          <w:rFonts w:ascii="Arial" w:hAnsi="Arial" w:cs="Arial"/>
          <w:sz w:val="20"/>
          <w:szCs w:val="20"/>
        </w:rPr>
      </w:pPr>
      <w:r w:rsidRPr="00C01CE0">
        <w:rPr>
          <w:rFonts w:ascii="Arial" w:hAnsi="Arial" w:cs="Arial"/>
          <w:sz w:val="20"/>
          <w:szCs w:val="20"/>
        </w:rPr>
        <w:t>As quantidades máximas possíveis para aquisição e os respectivos preços estão descritos na tabela abaixo:</w:t>
      </w:r>
    </w:p>
    <w:p w:rsidR="00F74DB2" w:rsidRPr="00C01CE0" w:rsidRDefault="00F74DB2" w:rsidP="00F74DB2">
      <w:pPr>
        <w:rPr>
          <w:rFonts w:ascii="Arial" w:hAnsi="Arial" w:cs="Arial"/>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678"/>
        <w:gridCol w:w="709"/>
        <w:gridCol w:w="1559"/>
        <w:gridCol w:w="1134"/>
        <w:gridCol w:w="1134"/>
      </w:tblGrid>
      <w:tr w:rsidR="00F74DB2" w:rsidRPr="00735CF3" w:rsidTr="00F74DB2">
        <w:trPr>
          <w:trHeight w:val="699"/>
          <w:jc w:val="center"/>
        </w:trPr>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F74DB2" w:rsidRPr="00735CF3" w:rsidRDefault="00F74DB2" w:rsidP="008720ED">
            <w:pPr>
              <w:rPr>
                <w:rFonts w:ascii="Arial" w:hAnsi="Arial" w:cs="Arial"/>
                <w:b/>
                <w:sz w:val="20"/>
                <w:szCs w:val="20"/>
              </w:rPr>
            </w:pPr>
            <w:r w:rsidRPr="00735CF3">
              <w:rPr>
                <w:rFonts w:ascii="Arial" w:hAnsi="Arial" w:cs="Arial"/>
                <w:b/>
                <w:sz w:val="20"/>
                <w:szCs w:val="20"/>
              </w:rPr>
              <w:t>ITEM</w:t>
            </w:r>
          </w:p>
        </w:tc>
        <w:tc>
          <w:tcPr>
            <w:tcW w:w="4678" w:type="dxa"/>
            <w:tcBorders>
              <w:top w:val="single" w:sz="4" w:space="0" w:color="auto"/>
              <w:left w:val="single" w:sz="4" w:space="0" w:color="auto"/>
              <w:bottom w:val="single" w:sz="4" w:space="0" w:color="auto"/>
              <w:right w:val="single" w:sz="4" w:space="0" w:color="auto"/>
            </w:tcBorders>
            <w:shd w:val="clear" w:color="auto" w:fill="C0C0C0"/>
            <w:hideMark/>
          </w:tcPr>
          <w:p w:rsidR="00F74DB2" w:rsidRPr="00735CF3" w:rsidRDefault="00F74DB2" w:rsidP="008720ED">
            <w:pPr>
              <w:jc w:val="center"/>
              <w:rPr>
                <w:rFonts w:ascii="Arial" w:hAnsi="Arial" w:cs="Arial"/>
                <w:b/>
                <w:sz w:val="20"/>
                <w:szCs w:val="20"/>
              </w:rPr>
            </w:pPr>
            <w:r w:rsidRPr="00735CF3">
              <w:rPr>
                <w:rFonts w:ascii="Arial" w:hAnsi="Arial" w:cs="Arial"/>
                <w:b/>
                <w:sz w:val="20"/>
                <w:szCs w:val="20"/>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F74DB2" w:rsidRPr="00735CF3" w:rsidRDefault="00F74DB2" w:rsidP="008720ED">
            <w:pPr>
              <w:rPr>
                <w:rFonts w:ascii="Arial" w:hAnsi="Arial" w:cs="Arial"/>
                <w:b/>
                <w:sz w:val="20"/>
                <w:szCs w:val="20"/>
              </w:rPr>
            </w:pPr>
            <w:r w:rsidRPr="00735CF3">
              <w:rPr>
                <w:rFonts w:ascii="Arial" w:hAnsi="Arial" w:cs="Arial"/>
                <w:b/>
                <w:sz w:val="20"/>
                <w:szCs w:val="20"/>
              </w:rPr>
              <w:t>UNID</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F74DB2" w:rsidRPr="00735CF3" w:rsidRDefault="00F74DB2" w:rsidP="008720ED">
            <w:pPr>
              <w:jc w:val="center"/>
              <w:rPr>
                <w:rFonts w:ascii="Arial" w:hAnsi="Arial" w:cs="Arial"/>
                <w:b/>
                <w:sz w:val="20"/>
                <w:szCs w:val="20"/>
              </w:rPr>
            </w:pPr>
            <w:r w:rsidRPr="00735CF3">
              <w:rPr>
                <w:rFonts w:ascii="Arial" w:hAnsi="Arial" w:cs="Arial"/>
                <w:b/>
                <w:sz w:val="20"/>
                <w:szCs w:val="20"/>
              </w:rPr>
              <w:t>QTDE E</w:t>
            </w:r>
            <w:r>
              <w:rPr>
                <w:rFonts w:ascii="Arial" w:hAnsi="Arial" w:cs="Arial"/>
                <w:b/>
                <w:sz w:val="20"/>
                <w:szCs w:val="20"/>
              </w:rPr>
              <w:t>S</w:t>
            </w:r>
            <w:r w:rsidRPr="00735CF3">
              <w:rPr>
                <w:rFonts w:ascii="Arial" w:hAnsi="Arial" w:cs="Arial"/>
                <w:b/>
                <w:sz w:val="20"/>
                <w:szCs w:val="20"/>
              </w:rPr>
              <w:t>TIMADA DE AQUISIÇÃO</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F74DB2" w:rsidRDefault="00F74DB2" w:rsidP="008720ED">
            <w:pPr>
              <w:rPr>
                <w:rFonts w:ascii="Arial" w:hAnsi="Arial" w:cs="Arial"/>
                <w:b/>
                <w:sz w:val="20"/>
                <w:szCs w:val="20"/>
              </w:rPr>
            </w:pPr>
            <w:r w:rsidRPr="00735CF3">
              <w:rPr>
                <w:rFonts w:ascii="Arial" w:hAnsi="Arial" w:cs="Arial"/>
                <w:b/>
                <w:sz w:val="20"/>
                <w:szCs w:val="20"/>
              </w:rPr>
              <w:t>UNIT</w:t>
            </w:r>
            <w:r>
              <w:rPr>
                <w:rFonts w:ascii="Arial" w:hAnsi="Arial" w:cs="Arial"/>
                <w:b/>
                <w:sz w:val="20"/>
                <w:szCs w:val="20"/>
              </w:rPr>
              <w:t>ARIO</w:t>
            </w:r>
          </w:p>
          <w:p w:rsidR="00F74DB2" w:rsidRPr="00735CF3" w:rsidRDefault="00F74DB2" w:rsidP="008720ED">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F74DB2" w:rsidRPr="00735CF3" w:rsidRDefault="00F74DB2" w:rsidP="008720ED">
            <w:pPr>
              <w:rPr>
                <w:rFonts w:ascii="Arial" w:hAnsi="Arial" w:cs="Arial"/>
                <w:b/>
                <w:sz w:val="20"/>
                <w:szCs w:val="20"/>
              </w:rPr>
            </w:pPr>
            <w:r>
              <w:rPr>
                <w:rFonts w:ascii="Arial" w:hAnsi="Arial" w:cs="Arial"/>
                <w:b/>
                <w:sz w:val="20"/>
                <w:szCs w:val="20"/>
              </w:rPr>
              <w:t xml:space="preserve">TOTAL </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0003</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ESCOVA DENTAL INFANTIL, COM CERDAS DURÁVEIS, PONTAS ARREDONDADAS, CABEÇA PEQUENA E MACIA (DE 0 A 07 ANOS DE IDADE)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126,00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5,1</w:t>
            </w:r>
            <w:r w:rsidR="00F74DB2" w:rsidRPr="002173ED">
              <w:rPr>
                <w:rFonts w:ascii="Arial" w:hAnsi="Arial" w:cs="Arial"/>
                <w:sz w:val="20"/>
                <w:szCs w:val="20"/>
              </w:rPr>
              <w:t>5</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648,90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0004</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ESCOVA DENTAL INFANTIL, COM CERDAS DURÁVEIS, PONTAS ARREDONDADAS, CABEÇA PEQUENA E MACIA (APARTIR DE 07 ANOS DE IDADE)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15,00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5,15</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77,25</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0006</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DESODORANTE - VARIOS AROMAS SPRAY - APROX. 90ML - COM AROMA DISCRETO E AGRADÁVEL, NÃO DEIXA RESÍDUOS, NÃO MANCHA AS ROUPAS E NÃO CAUSA IRRITAÇÃO NAS AXILAS.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24,00</w:t>
            </w:r>
          </w:p>
        </w:tc>
        <w:tc>
          <w:tcPr>
            <w:tcW w:w="1134" w:type="dxa"/>
          </w:tcPr>
          <w:p w:rsidR="00F74DB2" w:rsidRPr="002173ED" w:rsidRDefault="00F74DB2" w:rsidP="008720ED">
            <w:pPr>
              <w:rPr>
                <w:rFonts w:ascii="Arial" w:hAnsi="Arial" w:cs="Arial"/>
                <w:sz w:val="20"/>
                <w:szCs w:val="20"/>
              </w:rPr>
            </w:pPr>
            <w:r>
              <w:rPr>
                <w:rFonts w:ascii="Arial" w:hAnsi="Arial" w:cs="Arial"/>
                <w:sz w:val="20"/>
                <w:szCs w:val="20"/>
              </w:rPr>
              <w:t>11,40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273,60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0008</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CF68D4" w:rsidP="008720ED">
            <w:pPr>
              <w:jc w:val="both"/>
              <w:rPr>
                <w:rFonts w:ascii="Arial" w:hAnsi="Arial" w:cs="Arial"/>
                <w:sz w:val="20"/>
                <w:szCs w:val="20"/>
              </w:rPr>
            </w:pPr>
            <w:proofErr w:type="gramStart"/>
            <w:r>
              <w:rPr>
                <w:rFonts w:ascii="Arial" w:hAnsi="Arial" w:cs="Arial"/>
                <w:sz w:val="20"/>
                <w:szCs w:val="20"/>
              </w:rPr>
              <w:t xml:space="preserve">Lenços </w:t>
            </w:r>
            <w:r w:rsidR="00F74DB2" w:rsidRPr="00735CF3">
              <w:rPr>
                <w:rFonts w:ascii="Arial" w:hAnsi="Arial" w:cs="Arial"/>
                <w:sz w:val="20"/>
                <w:szCs w:val="20"/>
              </w:rPr>
              <w:t>Umedecidos</w:t>
            </w:r>
            <w:proofErr w:type="gramEnd"/>
            <w:r w:rsidR="00F74DB2" w:rsidRPr="00735CF3">
              <w:rPr>
                <w:rFonts w:ascii="Arial" w:hAnsi="Arial" w:cs="Arial"/>
                <w:sz w:val="20"/>
                <w:szCs w:val="20"/>
              </w:rPr>
              <w:t xml:space="preserve"> PACOTE com 300 unidades cada.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PCT</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270,00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17,00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4.590,00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lastRenderedPageBreak/>
              <w:t>0011</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Shampoo </w:t>
            </w:r>
            <w:proofErr w:type="gramStart"/>
            <w:r w:rsidRPr="00735CF3">
              <w:rPr>
                <w:rFonts w:ascii="Arial" w:hAnsi="Arial" w:cs="Arial"/>
                <w:sz w:val="20"/>
                <w:szCs w:val="20"/>
              </w:rPr>
              <w:t>adulto  neutro</w:t>
            </w:r>
            <w:proofErr w:type="gramEnd"/>
            <w:r w:rsidRPr="00735CF3">
              <w:rPr>
                <w:rFonts w:ascii="Arial" w:hAnsi="Arial" w:cs="Arial"/>
                <w:sz w:val="20"/>
                <w:szCs w:val="20"/>
              </w:rPr>
              <w:t xml:space="preserve"> frasco   com 350 ml cada.</w:t>
            </w:r>
            <w:r w:rsidRPr="00735CF3">
              <w:rPr>
                <w:rFonts w:ascii="Arial" w:hAnsi="Arial" w:cs="Arial"/>
                <w:sz w:val="20"/>
                <w:szCs w:val="20"/>
              </w:rPr>
              <w:tab/>
            </w:r>
            <w:r w:rsidRPr="00735CF3">
              <w:rPr>
                <w:rFonts w:ascii="Arial" w:hAnsi="Arial" w:cs="Arial"/>
                <w:sz w:val="20"/>
                <w:szCs w:val="20"/>
              </w:rPr>
              <w:tab/>
              <w:t xml:space="preserve">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48,00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14,95</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717,60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0028</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CREME DENTAL INFANTIL, SEM FLÚOR, CREME OU GEL, 50 GRAMAS (DE 0 A 04 ANOS DE IDADE) SABORES VARIADOS.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12,00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5,53</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66,36</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0034</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BOBINA DE SACO PLÁSTICO, PICOTADO EM </w:t>
            </w:r>
            <w:proofErr w:type="gramStart"/>
            <w:r w:rsidRPr="00735CF3">
              <w:rPr>
                <w:rFonts w:ascii="Arial" w:hAnsi="Arial" w:cs="Arial"/>
                <w:sz w:val="20"/>
                <w:szCs w:val="20"/>
              </w:rPr>
              <w:t>ROLO ,</w:t>
            </w:r>
            <w:proofErr w:type="gramEnd"/>
            <w:r w:rsidRPr="00735CF3">
              <w:rPr>
                <w:rFonts w:ascii="Arial" w:hAnsi="Arial" w:cs="Arial"/>
                <w:sz w:val="20"/>
                <w:szCs w:val="20"/>
              </w:rPr>
              <w:t xml:space="preserve">  MATERIAL VIRGEM, TRANSPARENTE,  TAMANHOS, 20 X 30 CM espessura varia de 0,02 a 0,03. BOBINA COM 500 SACOS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10,00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27,75</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277,50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0035</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BOBINA DE SACO PLÁSTICO, PICOTADO EM </w:t>
            </w:r>
            <w:proofErr w:type="gramStart"/>
            <w:r w:rsidRPr="00735CF3">
              <w:rPr>
                <w:rFonts w:ascii="Arial" w:hAnsi="Arial" w:cs="Arial"/>
                <w:sz w:val="20"/>
                <w:szCs w:val="20"/>
              </w:rPr>
              <w:t>ROLO ,</w:t>
            </w:r>
            <w:proofErr w:type="gramEnd"/>
            <w:r w:rsidRPr="00735CF3">
              <w:rPr>
                <w:rFonts w:ascii="Arial" w:hAnsi="Arial" w:cs="Arial"/>
                <w:sz w:val="20"/>
                <w:szCs w:val="20"/>
              </w:rPr>
              <w:t xml:space="preserve">  MATERIAL VIRGEM, TRANSPARENTE,  TAMANHOS, 30 X 40 CM espessura varia de 0,02 a 0,03. BOBINA COM 500 SACOS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10,00</w:t>
            </w:r>
          </w:p>
        </w:tc>
        <w:tc>
          <w:tcPr>
            <w:tcW w:w="1134" w:type="dxa"/>
          </w:tcPr>
          <w:p w:rsidR="00F74DB2" w:rsidRPr="002173ED" w:rsidRDefault="00EA5034" w:rsidP="008720ED">
            <w:pPr>
              <w:rPr>
                <w:rFonts w:ascii="Arial" w:hAnsi="Arial" w:cs="Arial"/>
                <w:sz w:val="20"/>
                <w:szCs w:val="20"/>
              </w:rPr>
            </w:pPr>
            <w:r>
              <w:rPr>
                <w:rFonts w:ascii="Arial" w:hAnsi="Arial" w:cs="Arial"/>
                <w:sz w:val="20"/>
                <w:szCs w:val="20"/>
              </w:rPr>
              <w:t>38,00</w:t>
            </w:r>
          </w:p>
        </w:tc>
        <w:tc>
          <w:tcPr>
            <w:tcW w:w="1134" w:type="dxa"/>
          </w:tcPr>
          <w:p w:rsidR="00F74DB2" w:rsidRPr="002173ED" w:rsidRDefault="000D173A" w:rsidP="008720ED">
            <w:pPr>
              <w:rPr>
                <w:rFonts w:ascii="Arial" w:hAnsi="Arial" w:cs="Arial"/>
                <w:sz w:val="20"/>
                <w:szCs w:val="20"/>
              </w:rPr>
            </w:pPr>
            <w:r>
              <w:rPr>
                <w:rFonts w:ascii="Arial" w:hAnsi="Arial" w:cs="Arial"/>
                <w:sz w:val="20"/>
                <w:szCs w:val="20"/>
              </w:rPr>
              <w:t>380,00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0036</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BOBINA DE SACO PLÁSTICO, PICOTADO EM </w:t>
            </w:r>
            <w:proofErr w:type="gramStart"/>
            <w:r w:rsidRPr="00735CF3">
              <w:rPr>
                <w:rFonts w:ascii="Arial" w:hAnsi="Arial" w:cs="Arial"/>
                <w:sz w:val="20"/>
                <w:szCs w:val="20"/>
              </w:rPr>
              <w:t>ROLO ,</w:t>
            </w:r>
            <w:proofErr w:type="gramEnd"/>
            <w:r w:rsidRPr="00735CF3">
              <w:rPr>
                <w:rFonts w:ascii="Arial" w:hAnsi="Arial" w:cs="Arial"/>
                <w:sz w:val="20"/>
                <w:szCs w:val="20"/>
              </w:rPr>
              <w:t xml:space="preserve">  MATERIAL VIRGEM, TRANSPARENTE,  TAMANHOS, 40 X 50 CM espessura varia de 0,02 a 0,03. BOBINA COM 500 SACOS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10,00</w:t>
            </w:r>
          </w:p>
        </w:tc>
        <w:tc>
          <w:tcPr>
            <w:tcW w:w="1134" w:type="dxa"/>
          </w:tcPr>
          <w:p w:rsidR="00F74DB2" w:rsidRPr="002173ED" w:rsidRDefault="000D173A" w:rsidP="008720ED">
            <w:pPr>
              <w:rPr>
                <w:rFonts w:ascii="Arial" w:hAnsi="Arial" w:cs="Arial"/>
                <w:sz w:val="20"/>
                <w:szCs w:val="20"/>
              </w:rPr>
            </w:pPr>
            <w:r>
              <w:rPr>
                <w:rFonts w:ascii="Arial" w:hAnsi="Arial" w:cs="Arial"/>
                <w:sz w:val="20"/>
                <w:szCs w:val="20"/>
              </w:rPr>
              <w:t>53</w:t>
            </w:r>
            <w:r w:rsidR="00F74DB2" w:rsidRPr="002173ED">
              <w:rPr>
                <w:rFonts w:ascii="Arial" w:hAnsi="Arial" w:cs="Arial"/>
                <w:sz w:val="20"/>
                <w:szCs w:val="20"/>
              </w:rPr>
              <w:t>,00</w:t>
            </w:r>
          </w:p>
        </w:tc>
        <w:tc>
          <w:tcPr>
            <w:tcW w:w="1134" w:type="dxa"/>
          </w:tcPr>
          <w:p w:rsidR="00F74DB2" w:rsidRPr="002173ED" w:rsidRDefault="000D173A" w:rsidP="008720ED">
            <w:pPr>
              <w:rPr>
                <w:rFonts w:ascii="Arial" w:hAnsi="Arial" w:cs="Arial"/>
                <w:sz w:val="20"/>
                <w:szCs w:val="20"/>
              </w:rPr>
            </w:pPr>
            <w:r>
              <w:rPr>
                <w:rFonts w:ascii="Arial" w:hAnsi="Arial" w:cs="Arial"/>
                <w:sz w:val="20"/>
                <w:szCs w:val="20"/>
              </w:rPr>
              <w:t>530,00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0038</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ALVEJANTE DE BANHEIRO: aroma floral, com cloro ativo, limpeza pesada - embalagem com 1 litro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L</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1.075,00</w:t>
            </w:r>
          </w:p>
        </w:tc>
        <w:tc>
          <w:tcPr>
            <w:tcW w:w="1134" w:type="dxa"/>
          </w:tcPr>
          <w:p w:rsidR="00F74DB2" w:rsidRPr="002173ED" w:rsidRDefault="000D173A" w:rsidP="008720ED">
            <w:pPr>
              <w:rPr>
                <w:rFonts w:ascii="Arial" w:hAnsi="Arial" w:cs="Arial"/>
                <w:sz w:val="20"/>
                <w:szCs w:val="20"/>
              </w:rPr>
            </w:pPr>
            <w:r>
              <w:rPr>
                <w:rFonts w:ascii="Arial" w:hAnsi="Arial" w:cs="Arial"/>
                <w:sz w:val="20"/>
                <w:szCs w:val="20"/>
              </w:rPr>
              <w:t>2,95</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3.171,25</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0039</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CESTO DE LIXO: grande para pátio, em plástico resistente polipropileno tipo balde com tampa e alças laterais para transporte, capacidade para 100 litros. Cor: </w:t>
            </w:r>
            <w:proofErr w:type="spellStart"/>
            <w:r w:rsidRPr="00735CF3">
              <w:rPr>
                <w:rFonts w:ascii="Arial" w:hAnsi="Arial" w:cs="Arial"/>
                <w:sz w:val="20"/>
                <w:szCs w:val="20"/>
              </w:rPr>
              <w:t>Preto|Medidas</w:t>
            </w:r>
            <w:proofErr w:type="spellEnd"/>
            <w:r w:rsidRPr="00735CF3">
              <w:rPr>
                <w:rFonts w:ascii="Arial" w:hAnsi="Arial" w:cs="Arial"/>
                <w:sz w:val="20"/>
                <w:szCs w:val="20"/>
              </w:rPr>
              <w:t xml:space="preserve">: 51cm (diâmetro) x 69cm (altura).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54,60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273,00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0041</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CESTO DE LIXO: pequeno para interior de ambiente, em plástico resistente polipropileno tipo balde com tampa e alças laterais para transporte, capacidade para 15 litros. Cor: Preto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45,00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18,70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841,50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0042</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DESINTUPIDOR PARA VASO SANITARIO: tipo manual, com ventosa de borracha (pneu) resistente com 175mm de diâmetro aprox., e cabo longo de madeira medindo 80 cm de altura, aproximadamente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24,00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10,30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247,20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0059</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PÁ DE LIXO: de metal zincado reforçado modelo gari com cabo de madeira plastificado de comprimento 1 metro.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2,00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10,95</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21,90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0060</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PÁ DE LIXO:  Pá de lixo plástica com cabo curto. Contém extremidade de borracha para melhor recolhimento da poeira, serrilha na lateral para limpeza das cerdas das vassouras.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55,00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1,53</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84,15</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0063</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PANO DE PRATO: de 85% algodão alvejado grosso, com bainha nas bordas, tamanho aproximado 50 </w:t>
            </w:r>
            <w:proofErr w:type="gramStart"/>
            <w:r w:rsidRPr="00735CF3">
              <w:rPr>
                <w:rFonts w:ascii="Arial" w:hAnsi="Arial" w:cs="Arial"/>
                <w:sz w:val="20"/>
                <w:szCs w:val="20"/>
              </w:rPr>
              <w:t>x</w:t>
            </w:r>
            <w:proofErr w:type="gramEnd"/>
            <w:r w:rsidRPr="00735CF3">
              <w:rPr>
                <w:rFonts w:ascii="Arial" w:hAnsi="Arial" w:cs="Arial"/>
                <w:sz w:val="20"/>
                <w:szCs w:val="20"/>
              </w:rPr>
              <w:t xml:space="preserve"> 80 cm.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882,00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2,55</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2.249,10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0067</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SABONETE INFINTIL: EM TABLETE DE FRAGRÂNCIA SUAVE SABONETE DEVERÁ POSSUIR GRANDE PODER ESPUMANT E SER CREMOSO O SUFICIENTE PARA NÃO DESENVOLVER RACHADURAS AO LONGO DO TEMPO DE SUA UTILIZAÇÃO, FORMAR O MÍNIMO DE MASSA GELATINOSA QUE LEVA AO SEU AMOLECIMENTO PRECOCE E NÃO CAUSAR IRRIT ABILIDADE DÉRMICA. </w:t>
            </w:r>
            <w:r w:rsidRPr="00735CF3">
              <w:rPr>
                <w:rFonts w:ascii="Arial" w:hAnsi="Arial" w:cs="Arial"/>
                <w:sz w:val="20"/>
                <w:szCs w:val="20"/>
              </w:rPr>
              <w:lastRenderedPageBreak/>
              <w:t xml:space="preserve">EMBALAGEM: PACOTE COM 01 UNIDADE DE 90G.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lastRenderedPageBreak/>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180,00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1,45</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261,00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0069</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SABÃO EM PÓ: de primeira linha, azul, com aparência uniforme, isentos de sujeiras e materiais estranhos. Solúvel rapidamente em água sem formar agregados de difícil dissolução. Biodegradável. FRAGRANCIA: NEUTRO, PESO: 1 KG, ACONDICIONAMENTO: em caixas, ROTULAGEM: CONTENDO IDENTIFICACAO, COMPOSICAO, NUMERO DE LOTE, DATA DE FABRICACAO, VALIDADE, PROCEDENCIA E REGISTRO NO MS/ANVISA OU NO INMETRO OU AINDA INFORMACAO DE ISENCAO DO REGISTRO NO ORGAO DE CONTROLE.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KG</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1.588,00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3,77</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5.986,76</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0077</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Copo para café - 80 ml - caixa com 2500 copos produzidos em conformidade com a norma </w:t>
            </w:r>
            <w:proofErr w:type="spellStart"/>
            <w:proofErr w:type="gramStart"/>
            <w:r w:rsidRPr="00735CF3">
              <w:rPr>
                <w:rFonts w:ascii="Arial" w:hAnsi="Arial" w:cs="Arial"/>
                <w:sz w:val="20"/>
                <w:szCs w:val="20"/>
              </w:rPr>
              <w:t>abnt</w:t>
            </w:r>
            <w:proofErr w:type="spellEnd"/>
            <w:r w:rsidRPr="00735CF3">
              <w:rPr>
                <w:rFonts w:ascii="Arial" w:hAnsi="Arial" w:cs="Arial"/>
                <w:sz w:val="20"/>
                <w:szCs w:val="20"/>
              </w:rPr>
              <w:t xml:space="preserve">  </w:t>
            </w:r>
            <w:proofErr w:type="spellStart"/>
            <w:r w:rsidRPr="00735CF3">
              <w:rPr>
                <w:rFonts w:ascii="Arial" w:hAnsi="Arial" w:cs="Arial"/>
                <w:sz w:val="20"/>
                <w:szCs w:val="20"/>
              </w:rPr>
              <w:t>nbr</w:t>
            </w:r>
            <w:proofErr w:type="spellEnd"/>
            <w:proofErr w:type="gramEnd"/>
            <w:r w:rsidRPr="00735CF3">
              <w:rPr>
                <w:rFonts w:ascii="Arial" w:hAnsi="Arial" w:cs="Arial"/>
                <w:sz w:val="20"/>
                <w:szCs w:val="20"/>
              </w:rPr>
              <w:t xml:space="preserve"> 14 865 2012.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CX</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107,00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71,50</w:t>
            </w:r>
          </w:p>
        </w:tc>
        <w:tc>
          <w:tcPr>
            <w:tcW w:w="1134" w:type="dxa"/>
          </w:tcPr>
          <w:p w:rsidR="00F74DB2" w:rsidRPr="002173ED" w:rsidRDefault="00C77052" w:rsidP="008720ED">
            <w:pPr>
              <w:rPr>
                <w:rFonts w:ascii="Arial" w:hAnsi="Arial" w:cs="Arial"/>
                <w:sz w:val="20"/>
                <w:szCs w:val="20"/>
              </w:rPr>
            </w:pPr>
            <w:r>
              <w:rPr>
                <w:rFonts w:ascii="Arial" w:hAnsi="Arial" w:cs="Arial"/>
                <w:sz w:val="20"/>
                <w:szCs w:val="20"/>
              </w:rPr>
              <w:t>7.650,50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0084</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Inseticida </w:t>
            </w:r>
            <w:proofErr w:type="spellStart"/>
            <w:r w:rsidRPr="00735CF3">
              <w:rPr>
                <w:rFonts w:ascii="Arial" w:hAnsi="Arial" w:cs="Arial"/>
                <w:sz w:val="20"/>
                <w:szCs w:val="20"/>
              </w:rPr>
              <w:t>multiinseticida</w:t>
            </w:r>
            <w:proofErr w:type="spellEnd"/>
            <w:r w:rsidRPr="00735CF3">
              <w:rPr>
                <w:rFonts w:ascii="Arial" w:hAnsi="Arial" w:cs="Arial"/>
                <w:sz w:val="20"/>
                <w:szCs w:val="20"/>
              </w:rPr>
              <w:t xml:space="preserve"> - embalagem com 300 ml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72,00</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5,95</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428,40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0086</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Lustra-móveis </w:t>
            </w:r>
            <w:proofErr w:type="gramStart"/>
            <w:r w:rsidRPr="00735CF3">
              <w:rPr>
                <w:rFonts w:ascii="Arial" w:hAnsi="Arial" w:cs="Arial"/>
                <w:sz w:val="20"/>
                <w:szCs w:val="20"/>
              </w:rPr>
              <w:t>cremoso  -</w:t>
            </w:r>
            <w:proofErr w:type="gramEnd"/>
            <w:r w:rsidRPr="00735CF3">
              <w:rPr>
                <w:rFonts w:ascii="Arial" w:hAnsi="Arial" w:cs="Arial"/>
                <w:sz w:val="20"/>
                <w:szCs w:val="20"/>
              </w:rPr>
              <w:t xml:space="preserve"> embalagem com 500 ml , com registro do produto junto ao ministério da saúde / ANVISA.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178,00</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6,23</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1.108,94</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0091</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Toalha de banho, 100% algodão tamanho 1 m </w:t>
            </w:r>
            <w:proofErr w:type="gramStart"/>
            <w:r w:rsidRPr="00735CF3">
              <w:rPr>
                <w:rFonts w:ascii="Arial" w:hAnsi="Arial" w:cs="Arial"/>
                <w:sz w:val="20"/>
                <w:szCs w:val="20"/>
              </w:rPr>
              <w:t>x</w:t>
            </w:r>
            <w:proofErr w:type="gramEnd"/>
            <w:r w:rsidRPr="00735CF3">
              <w:rPr>
                <w:rFonts w:ascii="Arial" w:hAnsi="Arial" w:cs="Arial"/>
                <w:sz w:val="20"/>
                <w:szCs w:val="20"/>
              </w:rPr>
              <w:t xml:space="preserve"> 1,50 m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30,00</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23,80</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714,00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0098</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Copos para água descartáveis, transparentes - 200 ml - caixa com 2500 copos   </w:t>
            </w:r>
            <w:proofErr w:type="spellStart"/>
            <w:r w:rsidRPr="00735CF3">
              <w:rPr>
                <w:rFonts w:ascii="Arial" w:hAnsi="Arial" w:cs="Arial"/>
                <w:sz w:val="20"/>
                <w:szCs w:val="20"/>
              </w:rPr>
              <w:t>copos</w:t>
            </w:r>
            <w:proofErr w:type="spellEnd"/>
            <w:r w:rsidRPr="00735CF3">
              <w:rPr>
                <w:rFonts w:ascii="Arial" w:hAnsi="Arial" w:cs="Arial"/>
                <w:sz w:val="20"/>
                <w:szCs w:val="20"/>
              </w:rPr>
              <w:t xml:space="preserve"> produzidos em conformidade com a norma </w:t>
            </w:r>
            <w:proofErr w:type="spellStart"/>
            <w:proofErr w:type="gramStart"/>
            <w:r w:rsidRPr="00735CF3">
              <w:rPr>
                <w:rFonts w:ascii="Arial" w:hAnsi="Arial" w:cs="Arial"/>
                <w:sz w:val="20"/>
                <w:szCs w:val="20"/>
              </w:rPr>
              <w:t>abnt</w:t>
            </w:r>
            <w:proofErr w:type="spellEnd"/>
            <w:r w:rsidRPr="00735CF3">
              <w:rPr>
                <w:rFonts w:ascii="Arial" w:hAnsi="Arial" w:cs="Arial"/>
                <w:sz w:val="20"/>
                <w:szCs w:val="20"/>
              </w:rPr>
              <w:t xml:space="preserve">  </w:t>
            </w:r>
            <w:proofErr w:type="spellStart"/>
            <w:r w:rsidRPr="00735CF3">
              <w:rPr>
                <w:rFonts w:ascii="Arial" w:hAnsi="Arial" w:cs="Arial"/>
                <w:sz w:val="20"/>
                <w:szCs w:val="20"/>
              </w:rPr>
              <w:t>nbr</w:t>
            </w:r>
            <w:proofErr w:type="spellEnd"/>
            <w:proofErr w:type="gramEnd"/>
            <w:r w:rsidRPr="00735CF3">
              <w:rPr>
                <w:rFonts w:ascii="Arial" w:hAnsi="Arial" w:cs="Arial"/>
                <w:sz w:val="20"/>
                <w:szCs w:val="20"/>
              </w:rPr>
              <w:t xml:space="preserve"> 14 865 2012.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CX</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62,00</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79,63</w:t>
            </w:r>
          </w:p>
        </w:tc>
        <w:tc>
          <w:tcPr>
            <w:tcW w:w="1134" w:type="dxa"/>
          </w:tcPr>
          <w:p w:rsidR="00F74DB2" w:rsidRPr="002173ED" w:rsidRDefault="00175FE2" w:rsidP="008720ED">
            <w:pPr>
              <w:rPr>
                <w:rFonts w:ascii="Arial" w:hAnsi="Arial" w:cs="Arial"/>
                <w:sz w:val="20"/>
                <w:szCs w:val="20"/>
              </w:rPr>
            </w:pPr>
            <w:r>
              <w:rPr>
                <w:rFonts w:ascii="Arial" w:hAnsi="Arial" w:cs="Arial"/>
                <w:sz w:val="20"/>
                <w:szCs w:val="20"/>
              </w:rPr>
              <w:t>4.937,06</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0105</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CREOLINA embalagem 50ml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15,00</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29,00</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435,00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0107</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w:t>
            </w:r>
            <w:proofErr w:type="spellStart"/>
            <w:r w:rsidRPr="00735CF3">
              <w:rPr>
                <w:rFonts w:ascii="Arial" w:hAnsi="Arial" w:cs="Arial"/>
                <w:sz w:val="20"/>
                <w:szCs w:val="20"/>
              </w:rPr>
              <w:t>Desodorizador</w:t>
            </w:r>
            <w:proofErr w:type="spellEnd"/>
            <w:r w:rsidRPr="00735CF3">
              <w:rPr>
                <w:rFonts w:ascii="Arial" w:hAnsi="Arial" w:cs="Arial"/>
                <w:sz w:val="20"/>
                <w:szCs w:val="20"/>
              </w:rPr>
              <w:t xml:space="preserve"> ambiental </w:t>
            </w:r>
            <w:proofErr w:type="spellStart"/>
            <w:r w:rsidRPr="00735CF3">
              <w:rPr>
                <w:rFonts w:ascii="Arial" w:hAnsi="Arial" w:cs="Arial"/>
                <w:sz w:val="20"/>
                <w:szCs w:val="20"/>
              </w:rPr>
              <w:t>aromatisante</w:t>
            </w:r>
            <w:proofErr w:type="spellEnd"/>
            <w:r w:rsidRPr="00735CF3">
              <w:rPr>
                <w:rFonts w:ascii="Arial" w:hAnsi="Arial" w:cs="Arial"/>
                <w:sz w:val="20"/>
                <w:szCs w:val="20"/>
              </w:rPr>
              <w:t xml:space="preserve"> spray -</w:t>
            </w:r>
            <w:proofErr w:type="spellStart"/>
            <w:r w:rsidRPr="00735CF3">
              <w:rPr>
                <w:rFonts w:ascii="Arial" w:hAnsi="Arial" w:cs="Arial"/>
                <w:sz w:val="20"/>
                <w:szCs w:val="20"/>
              </w:rPr>
              <w:t>aerosol</w:t>
            </w:r>
            <w:proofErr w:type="spellEnd"/>
            <w:r w:rsidRPr="00735CF3">
              <w:rPr>
                <w:rFonts w:ascii="Arial" w:hAnsi="Arial" w:cs="Arial"/>
                <w:sz w:val="20"/>
                <w:szCs w:val="20"/>
              </w:rPr>
              <w:t xml:space="preserve"> embalagem com 360ml.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170,00</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6,25</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1.062,50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0109</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GARRAFA TÉRMICA - Dimensões Produto (Compr. </w:t>
            </w:r>
            <w:r w:rsidRPr="00AC7217">
              <w:rPr>
                <w:rFonts w:ascii="Arial" w:hAnsi="Arial" w:cs="Arial"/>
                <w:sz w:val="20"/>
                <w:szCs w:val="20"/>
                <w:lang w:val="en-US"/>
              </w:rPr>
              <w:t xml:space="preserve">X </w:t>
            </w:r>
            <w:proofErr w:type="spellStart"/>
            <w:r w:rsidRPr="00AC7217">
              <w:rPr>
                <w:rFonts w:ascii="Arial" w:hAnsi="Arial" w:cs="Arial"/>
                <w:sz w:val="20"/>
                <w:szCs w:val="20"/>
                <w:lang w:val="en-US"/>
              </w:rPr>
              <w:t>Larg</w:t>
            </w:r>
            <w:proofErr w:type="spellEnd"/>
            <w:r w:rsidRPr="00AC7217">
              <w:rPr>
                <w:rFonts w:ascii="Arial" w:hAnsi="Arial" w:cs="Arial"/>
                <w:sz w:val="20"/>
                <w:szCs w:val="20"/>
                <w:lang w:val="en-US"/>
              </w:rPr>
              <w:t xml:space="preserve">. X Alt.): 152 x 135 x 367 mm. </w:t>
            </w:r>
            <w:r w:rsidRPr="00735CF3">
              <w:rPr>
                <w:rFonts w:ascii="Arial" w:hAnsi="Arial" w:cs="Arial"/>
                <w:sz w:val="20"/>
                <w:szCs w:val="20"/>
              </w:rPr>
              <w:t xml:space="preserve">Capacidade: 1,8 LITROS. Cor PRETA. Garrafa de mesa, uso e transporte na vertical. Conservação térmica de líquidos frios e quentes. Sistema de bomba exclusivo. Jato forte e preciso. Revestimento externo polipropileno - PP.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3,00</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52,00</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156,00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0114</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SACO PARA FREEZER DE 5 KG - ROLO COM 1000 UNIDADES.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RL</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12,00</w:t>
            </w:r>
          </w:p>
        </w:tc>
        <w:tc>
          <w:tcPr>
            <w:tcW w:w="1134" w:type="dxa"/>
          </w:tcPr>
          <w:p w:rsidR="00F74DB2" w:rsidRPr="002173ED" w:rsidRDefault="00F74DB2" w:rsidP="008720ED">
            <w:pPr>
              <w:rPr>
                <w:rFonts w:ascii="Arial" w:hAnsi="Arial" w:cs="Arial"/>
                <w:sz w:val="20"/>
                <w:szCs w:val="20"/>
              </w:rPr>
            </w:pPr>
            <w:r w:rsidRPr="002173ED">
              <w:rPr>
                <w:rFonts w:ascii="Arial" w:hAnsi="Arial" w:cs="Arial"/>
                <w:sz w:val="20"/>
                <w:szCs w:val="20"/>
              </w:rPr>
              <w:t>18,00</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216,00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0128</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DESODORIZADOR AMBIENTAL AROMATIZANTE SPRAY, AEROSOL, ESSÊNCIAS SUAVES. FRASCO DE 360ML. A EMBALAGEM DEVERÁ CONTER EXTERNAMENTE OS DADOS DE IDENTIFICAÇÃO, PROCEDÊNCIA, NÚMERO DO LOTE, VALIDADE.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112,00</w:t>
            </w:r>
          </w:p>
        </w:tc>
        <w:tc>
          <w:tcPr>
            <w:tcW w:w="1134" w:type="dxa"/>
          </w:tcPr>
          <w:p w:rsidR="00F74DB2" w:rsidRPr="002173ED" w:rsidRDefault="00A5524E" w:rsidP="008720ED">
            <w:pPr>
              <w:rPr>
                <w:rFonts w:ascii="Arial" w:hAnsi="Arial" w:cs="Arial"/>
                <w:sz w:val="20"/>
                <w:szCs w:val="20"/>
              </w:rPr>
            </w:pPr>
            <w:r>
              <w:rPr>
                <w:rFonts w:ascii="Arial" w:hAnsi="Arial" w:cs="Arial"/>
                <w:sz w:val="20"/>
                <w:szCs w:val="20"/>
              </w:rPr>
              <w:t>6,25</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700,00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0129</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DESODORIZADOR SANITÁRIO, PEDRA SANITÁRIA C/SUPORTE PLÁSTICO, COM NO MÍNIMO 25GR PEDRA SANITÁRIA. FRAGRÂNCIA DE LAVANDA, FLORAL OU CAMPESTRE, DEVENDO A PEDRA SER EMBALADA EM SACO PLÁSTICO LACRADO E ESTE EM CAIXA INDIVIDUAL CONTENDO </w:t>
            </w:r>
            <w:r w:rsidRPr="00735CF3">
              <w:rPr>
                <w:rFonts w:ascii="Arial" w:hAnsi="Arial" w:cs="Arial"/>
                <w:sz w:val="20"/>
                <w:szCs w:val="20"/>
              </w:rPr>
              <w:lastRenderedPageBreak/>
              <w:t xml:space="preserve">INFORMAÇÕES SOBRE O PRODUTO, CONSTANDO PRAZO DE VALIDADE MÍNIMO DE 2 ANOS A CONTAR DA DATA DE FABR., NA DATA DE ENTREGA A FABRICAÇÃO NÃO PODERÁ SER SUPERIOR A 6 MESES. COM REGISTRO OU NOTIFICAÇÃO VÁLIDOS NA ANVISA. EMBALAGEM CAIXA COM 01 UNID. INFORMAÇÃO ADICIONAL: CONTÉM 1 REDE PLÁSTICA + 1 GANCHO + 1 PEDRA DE 25G. COMPOSIÇÃO: DODECILBENZENO SULFATO DE SÓDIO, COADJUVANTES, EMOLIENTE, PERFUME E CORANTE PEDRA SANITÁRIA. TABLETE SÓLIDO DE 35G.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lastRenderedPageBreak/>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100,00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2,90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290,00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0139</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LIXEIRA COM TAMPA ACINAMENTO POR PEDAL, MATERIAL POLIETILENO, CAPACIDADE 30 LITROS, COM TAMPA E PEDAL (ACIONAMENTO DA TAMPA POR|PEDAL). COR BRANCA. RESISTENTE. LAVAVEL.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65,00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325,00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0140</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LIXEIRA COM TAMPA ACINAMENTO POR PEDAL, MATERIAL POLIETILENO, CAPACIDADE 18 LITROS, COM TAMPA E PEDAL (ACIONAMENTO DA TAMPA POR|PEDAL). COR BRANCA. RESISTENTE. LAVAVEL.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31,00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155,00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0141</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LIXEIRA COM TAMPA COM PEDAL INOX. MATERIAL AÇÕ INÓX. CAPACIDADE 30 LITROS. COM TAMPA E PEDAL (ACIONAMENTO DA TAMPA POR PEDAL), FORMATO CILÍNDRICO. LAVAVEL.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190,00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950,00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0144</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LUVA PARA LIMPEZA. LUVA DE SEGURANÇA CONFECCIONADA EM LÁTEX NATURAL E COMPOSTA DE NITRILICO DE ALTA QUALIDADE. COM REVESTIMENTO INTERNO LISO E DE COR ACINZENTADA. TATO E FLEXIBILIADE. PALMA ANTIDERRAPANTE. FORMA ANATOMICA. IMPERMEAVEL. ESSPESSURA DE 0,5 MM E COMPRIMENTO TOTAL 31 CM. COR VERDE TAMANHO PEQUENO. DEVERÁ ESTAR EM CONFORMIDADE COM|AS NORMAS DA ABNT NBR 13.393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30,00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6,00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180,00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0146</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LUVA PARA LIMPEZA. LUVA DE SEGURANÇA CONFECCIONADA EM LÁTEX NATURAL E COMPOSTA DE NITRILICO DE ALTA QUALIDADE. COM REVESTIMENTO INTERNO LISO E DE COR ACINZENTADA. TATO E FLEXIBILIADE. PALMA ANTIDERRAPANTE. FORMA ANATOMICA. IMPERMEAVEL. ESSPESSURA DE 0,5 MM E COMPRIMENTO TOTAL 31 CM. COR VERDE TAMANHO GRANDE. DEVERÁ ESTAR EM CONFORMIDADE COM AS NORMAS DA ABNT NBR 13.393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50,00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8,50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425,00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0153</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LUVA DE VINIL. PARA PROCEDIMENTO NÃO CIRURGICO, TRANSPARENTE, FORRADA, </w:t>
            </w:r>
            <w:r w:rsidRPr="00735CF3">
              <w:rPr>
                <w:rFonts w:ascii="Arial" w:hAnsi="Arial" w:cs="Arial"/>
                <w:sz w:val="20"/>
                <w:szCs w:val="20"/>
              </w:rPr>
              <w:lastRenderedPageBreak/>
              <w:t xml:space="preserve">DERRAPANTE, MACIA FLEXIVEL, NÃO ESTÉRIL, SEM TALCO. CAIXA COM 100 UNIDADES. TAMANHO P.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lastRenderedPageBreak/>
              <w:t>CX</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18,80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94,00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0154</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LUVA DE VINIL. PARA PROCEDIMENTO NÃO CIRURGICO, TRANSPARENTE, FORRADA, DERRAPANTE, MACIA FLEXIVEL, NÃO ESTÉRIL, SEM TALCO. CAIXA COM 100 UNIDADES. TAMANHO M.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CX</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5,00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18,80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94,00</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0159</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PRENDEDOR DE ROUPA, FORMATO RETANGULAR, PLASTICO, MEDINDO 8CM. PACOTE COM 12 UNIDADES.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9,00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1,55</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13,95</w:t>
            </w:r>
          </w:p>
        </w:tc>
      </w:tr>
      <w:tr w:rsidR="00F74DB2" w:rsidRPr="00735CF3" w:rsidTr="00F74DB2">
        <w:trPr>
          <w:jc w:val="center"/>
        </w:trPr>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0178</w:t>
            </w:r>
          </w:p>
        </w:tc>
        <w:tc>
          <w:tcPr>
            <w:tcW w:w="4678"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jc w:val="both"/>
              <w:rPr>
                <w:rFonts w:ascii="Arial" w:hAnsi="Arial" w:cs="Arial"/>
                <w:sz w:val="20"/>
                <w:szCs w:val="20"/>
              </w:rPr>
            </w:pPr>
            <w:r w:rsidRPr="00735CF3">
              <w:rPr>
                <w:rFonts w:ascii="Arial" w:hAnsi="Arial" w:cs="Arial"/>
                <w:sz w:val="20"/>
                <w:szCs w:val="20"/>
              </w:rPr>
              <w:t xml:space="preserve"> PAPEL ALUMÍNIO - ROLO DE 7,5M X 30CM </w:t>
            </w:r>
          </w:p>
        </w:tc>
        <w:tc>
          <w:tcPr>
            <w:tcW w:w="70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RL</w:t>
            </w:r>
          </w:p>
        </w:tc>
        <w:tc>
          <w:tcPr>
            <w:tcW w:w="1559" w:type="dxa"/>
            <w:tcBorders>
              <w:top w:val="single" w:sz="4" w:space="0" w:color="auto"/>
              <w:left w:val="single" w:sz="4" w:space="0" w:color="auto"/>
              <w:bottom w:val="single" w:sz="4" w:space="0" w:color="auto"/>
              <w:right w:val="single" w:sz="4" w:space="0" w:color="auto"/>
            </w:tcBorders>
            <w:hideMark/>
          </w:tcPr>
          <w:p w:rsidR="00F74DB2" w:rsidRPr="00735CF3" w:rsidRDefault="00F74DB2" w:rsidP="008720ED">
            <w:pPr>
              <w:rPr>
                <w:rFonts w:ascii="Arial" w:hAnsi="Arial" w:cs="Arial"/>
                <w:sz w:val="20"/>
                <w:szCs w:val="20"/>
              </w:rPr>
            </w:pPr>
            <w:r w:rsidRPr="00735CF3">
              <w:rPr>
                <w:rFonts w:ascii="Arial" w:hAnsi="Arial" w:cs="Arial"/>
                <w:sz w:val="20"/>
                <w:szCs w:val="20"/>
              </w:rPr>
              <w:t>3,00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3,90</w:t>
            </w:r>
          </w:p>
        </w:tc>
        <w:tc>
          <w:tcPr>
            <w:tcW w:w="1134" w:type="dxa"/>
          </w:tcPr>
          <w:p w:rsidR="00F74DB2" w:rsidRPr="002173ED" w:rsidRDefault="00C43EF9" w:rsidP="008720ED">
            <w:pPr>
              <w:rPr>
                <w:rFonts w:ascii="Arial" w:hAnsi="Arial" w:cs="Arial"/>
                <w:sz w:val="20"/>
                <w:szCs w:val="20"/>
              </w:rPr>
            </w:pPr>
            <w:r>
              <w:rPr>
                <w:rFonts w:ascii="Arial" w:hAnsi="Arial" w:cs="Arial"/>
                <w:sz w:val="20"/>
                <w:szCs w:val="20"/>
              </w:rPr>
              <w:t>11,70</w:t>
            </w:r>
          </w:p>
        </w:tc>
      </w:tr>
    </w:tbl>
    <w:p w:rsidR="00F74DB2" w:rsidRPr="00C43EF9" w:rsidRDefault="00CF68D4" w:rsidP="00C43EF9">
      <w:pPr>
        <w:jc w:val="right"/>
        <w:rPr>
          <w:rFonts w:ascii="Arial" w:hAnsi="Arial" w:cs="Arial"/>
          <w:b/>
          <w:sz w:val="20"/>
          <w:szCs w:val="20"/>
        </w:rPr>
      </w:pPr>
      <w:r>
        <w:rPr>
          <w:rFonts w:ascii="Arial" w:hAnsi="Arial" w:cs="Arial"/>
          <w:b/>
          <w:sz w:val="20"/>
          <w:szCs w:val="20"/>
        </w:rPr>
        <w:t xml:space="preserve">    </w:t>
      </w:r>
      <w:r w:rsidR="00C43EF9" w:rsidRPr="00C43EF9">
        <w:rPr>
          <w:rFonts w:ascii="Arial" w:hAnsi="Arial" w:cs="Arial"/>
          <w:b/>
          <w:sz w:val="20"/>
          <w:szCs w:val="20"/>
        </w:rPr>
        <w:t>TOTAL: R$ 40.644,12 (quarenta mil seiscentos e quarenta e quatro reais com doze centavos)</w:t>
      </w:r>
    </w:p>
    <w:p w:rsidR="00F74DB2" w:rsidRDefault="00F74DB2" w:rsidP="00F74DB2">
      <w:pPr>
        <w:ind w:firstLine="1134"/>
        <w:jc w:val="both"/>
        <w:rPr>
          <w:rFonts w:ascii="Arial" w:hAnsi="Arial" w:cs="Arial"/>
          <w:sz w:val="20"/>
          <w:szCs w:val="20"/>
        </w:rPr>
      </w:pPr>
    </w:p>
    <w:p w:rsidR="00F74DB2" w:rsidRDefault="00F74DB2" w:rsidP="00F74DB2">
      <w:pPr>
        <w:ind w:firstLine="1134"/>
        <w:jc w:val="both"/>
        <w:rPr>
          <w:rFonts w:ascii="Arial" w:hAnsi="Arial" w:cs="Arial"/>
          <w:sz w:val="20"/>
          <w:szCs w:val="20"/>
        </w:rPr>
      </w:pPr>
    </w:p>
    <w:p w:rsidR="00616B44" w:rsidRPr="00C01CE0" w:rsidRDefault="00F74DB2" w:rsidP="00F74DB2">
      <w:pPr>
        <w:ind w:firstLine="1134"/>
        <w:jc w:val="both"/>
        <w:rPr>
          <w:rFonts w:ascii="Arial" w:hAnsi="Arial" w:cs="Arial"/>
          <w:sz w:val="20"/>
          <w:szCs w:val="20"/>
        </w:rPr>
      </w:pPr>
      <w:r w:rsidRPr="00C01CE0">
        <w:rPr>
          <w:rFonts w:ascii="Arial" w:hAnsi="Arial" w:cs="Arial"/>
          <w:sz w:val="20"/>
          <w:szCs w:val="20"/>
        </w:rPr>
        <w:t xml:space="preserve"> </w:t>
      </w:r>
    </w:p>
    <w:p w:rsidR="00616B44" w:rsidRPr="00A40399" w:rsidRDefault="00616B44" w:rsidP="00616B44">
      <w:pPr>
        <w:ind w:firstLine="1080"/>
        <w:jc w:val="both"/>
        <w:rPr>
          <w:rFonts w:ascii="Arial" w:hAnsi="Arial" w:cs="Arial"/>
          <w:b/>
          <w:sz w:val="20"/>
          <w:szCs w:val="20"/>
        </w:rPr>
      </w:pPr>
      <w:r w:rsidRPr="00A40399">
        <w:rPr>
          <w:rFonts w:ascii="Arial" w:hAnsi="Arial" w:cs="Arial"/>
          <w:b/>
          <w:sz w:val="20"/>
          <w:szCs w:val="20"/>
        </w:rPr>
        <w:t>OBSERVAÇÕES:</w:t>
      </w:r>
    </w:p>
    <w:p w:rsidR="00616B44" w:rsidRPr="00C01CE0" w:rsidRDefault="00616B44" w:rsidP="00616B44">
      <w:pPr>
        <w:ind w:firstLine="1080"/>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 - As quantidades que vierem a ser adquiridas serão d</w:t>
      </w:r>
      <w:r w:rsidR="00CF68D4">
        <w:rPr>
          <w:rFonts w:ascii="Arial" w:hAnsi="Arial" w:cs="Arial"/>
          <w:sz w:val="20"/>
          <w:szCs w:val="20"/>
        </w:rPr>
        <w:t xml:space="preserve"> </w:t>
      </w:r>
      <w:proofErr w:type="spellStart"/>
      <w:r w:rsidRPr="00C01CE0">
        <w:rPr>
          <w:rFonts w:ascii="Arial" w:hAnsi="Arial" w:cs="Arial"/>
          <w:sz w:val="20"/>
          <w:szCs w:val="20"/>
        </w:rPr>
        <w:t>efinidas</w:t>
      </w:r>
      <w:proofErr w:type="spellEnd"/>
      <w:r w:rsidRPr="00C01CE0">
        <w:rPr>
          <w:rFonts w:ascii="Arial" w:hAnsi="Arial" w:cs="Arial"/>
          <w:sz w:val="20"/>
          <w:szCs w:val="20"/>
        </w:rPr>
        <w:t xml:space="preserve"> na respectiva solicitação e/ou “Nota de Empenho”.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Os quantitativos indicados na tabela acima são meramente estimados, não acarretando qualquer obrigação quanto a sua aquisição por parte desta municipalidade.</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Tudo deverá ser executado nas condições estabelecidas no edital e seus anexos, bem como de acordo com esta ATA.</w:t>
      </w:r>
    </w:p>
    <w:p w:rsidR="00616B44" w:rsidRPr="00C01CE0" w:rsidRDefault="00616B44" w:rsidP="00616B44">
      <w:pPr>
        <w:tabs>
          <w:tab w:val="left" w:pos="1134"/>
        </w:tabs>
        <w:jc w:val="both"/>
        <w:rPr>
          <w:rFonts w:ascii="Arial" w:hAnsi="Arial" w:cs="Arial"/>
          <w:sz w:val="20"/>
          <w:szCs w:val="20"/>
        </w:rPr>
      </w:pPr>
    </w:p>
    <w:p w:rsidR="00616B44" w:rsidRPr="00C01CE0" w:rsidRDefault="00616B44" w:rsidP="00616B44">
      <w:pPr>
        <w:tabs>
          <w:tab w:val="left" w:pos="1134"/>
        </w:tabs>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SEGUNDA – DA ENTREGA</w:t>
      </w:r>
    </w:p>
    <w:p w:rsidR="00616B44" w:rsidRPr="00A40399" w:rsidRDefault="00616B44" w:rsidP="00616B44">
      <w:pPr>
        <w:ind w:firstLine="1134"/>
        <w:jc w:val="both"/>
        <w:rPr>
          <w:rFonts w:ascii="Arial" w:hAnsi="Arial" w:cs="Arial"/>
          <w:b/>
          <w:sz w:val="20"/>
          <w:szCs w:val="20"/>
        </w:rPr>
      </w:pP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 – A Compromitente Fornecedora deverá providenciar a entrega do objeto conforme quantidades determinadas na Solicitação/Notas de Empenho, no prazo de 05 dias contados da data do recebimento da solicitação.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 – As solicitações de entrega acompanhadas pelas Notas de Empenho serão encaminhadas pelas secretarias solicitantes, via e-mail ou outro meio de comunicação, sempre que houver necessidade a critério do Município.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IV – A EMPRESA DEVERÁ EMITIR UMA NOTA FISCAL ELETRÔNICA PARA CADA EMPENHO SOLICITADO.</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V - As mercadorias deverão ser entregues livres de frete, carga e descarga, nas Secretarias correspondentes, no turno da manhã, em dias úteis.</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C01CE0" w:rsidRDefault="00616B44" w:rsidP="00616B44">
      <w:pPr>
        <w:ind w:firstLine="1083"/>
        <w:jc w:val="both"/>
        <w:rPr>
          <w:rFonts w:ascii="Arial" w:hAnsi="Arial" w:cs="Arial"/>
          <w:sz w:val="20"/>
          <w:szCs w:val="20"/>
        </w:rPr>
      </w:pPr>
      <w:r w:rsidRPr="00C01CE0">
        <w:rPr>
          <w:rFonts w:ascii="Arial" w:hAnsi="Arial" w:cs="Arial"/>
          <w:sz w:val="20"/>
          <w:szCs w:val="20"/>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616B44" w:rsidRPr="00C01CE0" w:rsidRDefault="00616B44" w:rsidP="00616B44">
      <w:pPr>
        <w:tabs>
          <w:tab w:val="left" w:pos="7440"/>
        </w:tabs>
        <w:ind w:firstLine="1080"/>
        <w:jc w:val="both"/>
        <w:rPr>
          <w:rFonts w:ascii="Arial" w:hAnsi="Arial" w:cs="Arial"/>
          <w:sz w:val="20"/>
          <w:szCs w:val="20"/>
        </w:rPr>
      </w:pPr>
    </w:p>
    <w:p w:rsidR="00616B44" w:rsidRPr="00A40399" w:rsidRDefault="00616B44" w:rsidP="00616B44">
      <w:pPr>
        <w:tabs>
          <w:tab w:val="left" w:pos="7440"/>
        </w:tabs>
        <w:ind w:firstLine="1080"/>
        <w:jc w:val="both"/>
        <w:rPr>
          <w:rFonts w:ascii="Arial" w:hAnsi="Arial" w:cs="Arial"/>
          <w:b/>
          <w:sz w:val="20"/>
          <w:szCs w:val="20"/>
        </w:rPr>
      </w:pPr>
      <w:r w:rsidRPr="00A40399">
        <w:rPr>
          <w:rFonts w:ascii="Arial" w:hAnsi="Arial" w:cs="Arial"/>
          <w:b/>
          <w:sz w:val="20"/>
          <w:szCs w:val="20"/>
        </w:rPr>
        <w:lastRenderedPageBreak/>
        <w:t>CLÁUSULA TERCEIRA – DO RECEBIMENTO E PAGAMENTO</w:t>
      </w:r>
    </w:p>
    <w:p w:rsidR="00616B44" w:rsidRPr="00C01CE0" w:rsidRDefault="00616B44" w:rsidP="00616B44">
      <w:pPr>
        <w:tabs>
          <w:tab w:val="left" w:pos="7440"/>
        </w:tabs>
        <w:ind w:firstLine="1080"/>
        <w:jc w:val="both"/>
        <w:rPr>
          <w:rFonts w:ascii="Arial" w:hAnsi="Arial" w:cs="Arial"/>
          <w:sz w:val="20"/>
          <w:szCs w:val="20"/>
        </w:rPr>
      </w:pPr>
    </w:p>
    <w:p w:rsidR="00616B44" w:rsidRPr="00C01CE0"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0"/>
          <w:szCs w:val="20"/>
        </w:rPr>
      </w:pPr>
      <w:r w:rsidRPr="00C01CE0">
        <w:rPr>
          <w:rFonts w:ascii="Arial" w:hAnsi="Arial" w:cs="Arial"/>
          <w:sz w:val="20"/>
          <w:szCs w:val="20"/>
        </w:rPr>
        <w:t xml:space="preserve">O recebimento dos produtos, objetos desta licitação, será feito por servidor designado. </w:t>
      </w:r>
    </w:p>
    <w:p w:rsidR="00616B44" w:rsidRPr="00C01CE0" w:rsidRDefault="00616B44" w:rsidP="00616B44">
      <w:pPr>
        <w:jc w:val="both"/>
        <w:rPr>
          <w:rFonts w:ascii="Arial" w:hAnsi="Arial" w:cs="Arial"/>
          <w:sz w:val="20"/>
          <w:szCs w:val="20"/>
        </w:rPr>
      </w:pPr>
      <w:r w:rsidRPr="00C01CE0">
        <w:rPr>
          <w:rFonts w:ascii="Arial" w:hAnsi="Arial" w:cs="Arial"/>
          <w:sz w:val="20"/>
          <w:szCs w:val="20"/>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C01CE0" w:rsidRDefault="00616B44" w:rsidP="00616B44">
      <w:pPr>
        <w:jc w:val="both"/>
        <w:rPr>
          <w:rFonts w:ascii="Arial" w:hAnsi="Arial" w:cs="Arial"/>
          <w:sz w:val="20"/>
          <w:szCs w:val="20"/>
        </w:rPr>
      </w:pPr>
      <w:r w:rsidRPr="00C01CE0">
        <w:rPr>
          <w:rFonts w:ascii="Arial" w:hAnsi="Arial" w:cs="Arial"/>
          <w:sz w:val="20"/>
          <w:szCs w:val="20"/>
        </w:rPr>
        <w:t xml:space="preserve">                   O valor a ser pago, corresponderá às quantificações entregues, em cada momento, sendo tal situação comprovada através do carimbo de recebimento e assinatura na nota fiscal correspondente.</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QUARTA – DA VIGÊNCIA</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O prazo de vigência desta Ata é de 12 meses, a contar da data de assinatura.</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 </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Parágrafo único. O término do prazo de vigência não implica extinção das obrigações dela decorrentes, ainda em execução.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rPr>
          <w:rFonts w:ascii="Arial" w:hAnsi="Arial" w:cs="Arial"/>
          <w:b/>
          <w:sz w:val="20"/>
          <w:szCs w:val="20"/>
        </w:rPr>
      </w:pPr>
      <w:r w:rsidRPr="00A40399">
        <w:rPr>
          <w:rFonts w:ascii="Arial" w:hAnsi="Arial" w:cs="Arial"/>
          <w:b/>
          <w:sz w:val="20"/>
          <w:szCs w:val="20"/>
        </w:rPr>
        <w:t>CLÁUSULA QUINTA - DA DOTAÇÃO ORÇAMENTÁRIA</w:t>
      </w:r>
    </w:p>
    <w:p w:rsidR="00616B44" w:rsidRPr="00C01CE0" w:rsidRDefault="00616B44" w:rsidP="00616B44">
      <w:pPr>
        <w:ind w:firstLine="1134"/>
        <w:jc w:val="both"/>
        <w:rPr>
          <w:rFonts w:ascii="Arial" w:hAnsi="Arial" w:cs="Arial"/>
          <w:sz w:val="20"/>
          <w:szCs w:val="20"/>
        </w:rPr>
      </w:pPr>
    </w:p>
    <w:p w:rsidR="00616B44" w:rsidRPr="00C01CE0" w:rsidRDefault="00616B44" w:rsidP="00CF68D4">
      <w:pPr>
        <w:ind w:firstLine="1134"/>
        <w:jc w:val="both"/>
        <w:rPr>
          <w:rFonts w:ascii="Arial" w:hAnsi="Arial" w:cs="Arial"/>
          <w:sz w:val="20"/>
          <w:szCs w:val="20"/>
        </w:rPr>
      </w:pPr>
      <w:r w:rsidRPr="00C01CE0">
        <w:rPr>
          <w:rFonts w:ascii="Arial" w:hAnsi="Arial" w:cs="Arial"/>
          <w:sz w:val="20"/>
          <w:szCs w:val="20"/>
        </w:rPr>
        <w:t>Para aquisição do objeto desta Ata os recursos previstos correrão por conta das dotações que se fizerem necessárias às compras.</w:t>
      </w:r>
    </w:p>
    <w:p w:rsidR="00616B44" w:rsidRPr="00C01CE0" w:rsidRDefault="00616B44" w:rsidP="00616B44">
      <w:pPr>
        <w:ind w:firstLine="1134"/>
        <w:jc w:val="both"/>
        <w:rPr>
          <w:rFonts w:ascii="Arial" w:hAnsi="Arial" w:cs="Arial"/>
          <w:sz w:val="20"/>
          <w:szCs w:val="20"/>
        </w:rPr>
      </w:pPr>
    </w:p>
    <w:p w:rsidR="00616B44" w:rsidRDefault="00616B44" w:rsidP="00616B44">
      <w:pPr>
        <w:ind w:firstLine="1134"/>
        <w:jc w:val="both"/>
        <w:rPr>
          <w:rFonts w:ascii="Arial" w:hAnsi="Arial" w:cs="Arial"/>
          <w:b/>
          <w:sz w:val="20"/>
          <w:szCs w:val="20"/>
        </w:rPr>
      </w:pPr>
      <w:r w:rsidRPr="00A40399">
        <w:rPr>
          <w:rFonts w:ascii="Arial" w:hAnsi="Arial" w:cs="Arial"/>
          <w:b/>
          <w:sz w:val="20"/>
          <w:szCs w:val="20"/>
        </w:rPr>
        <w:t>CLÁUSULA SEXTA - DAS OBRIGAÇÕES DA COMPROMITENTE FORNECEDORA</w:t>
      </w:r>
    </w:p>
    <w:p w:rsidR="00A40399" w:rsidRPr="00A40399" w:rsidRDefault="00A40399" w:rsidP="00616B44">
      <w:pPr>
        <w:ind w:firstLine="1134"/>
        <w:jc w:val="both"/>
        <w:rPr>
          <w:rFonts w:ascii="Arial" w:hAnsi="Arial" w:cs="Arial"/>
          <w:b/>
          <w:sz w:val="20"/>
          <w:szCs w:val="20"/>
        </w:rPr>
      </w:pPr>
    </w:p>
    <w:p w:rsidR="00616B44" w:rsidRDefault="00616B44" w:rsidP="00616B44">
      <w:pPr>
        <w:ind w:firstLine="1134"/>
        <w:jc w:val="both"/>
        <w:rPr>
          <w:rFonts w:ascii="Arial" w:hAnsi="Arial" w:cs="Arial"/>
          <w:sz w:val="20"/>
          <w:szCs w:val="20"/>
        </w:rPr>
      </w:pPr>
      <w:r w:rsidRPr="00C01CE0">
        <w:rPr>
          <w:rFonts w:ascii="Arial" w:hAnsi="Arial" w:cs="Arial"/>
          <w:sz w:val="20"/>
          <w:szCs w:val="20"/>
        </w:rPr>
        <w:t>Caberá a Compromitente Fornecedora:</w:t>
      </w:r>
    </w:p>
    <w:p w:rsidR="00A40399" w:rsidRPr="00C01CE0" w:rsidRDefault="00A40399"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I - </w:t>
      </w:r>
      <w:proofErr w:type="gramStart"/>
      <w:r w:rsidRPr="00C01CE0">
        <w:rPr>
          <w:rFonts w:ascii="Arial" w:hAnsi="Arial" w:cs="Arial"/>
          <w:sz w:val="20"/>
          <w:szCs w:val="20"/>
        </w:rPr>
        <w:t>proceder</w:t>
      </w:r>
      <w:proofErr w:type="gramEnd"/>
      <w:r w:rsidRPr="00C01CE0">
        <w:rPr>
          <w:rFonts w:ascii="Arial" w:hAnsi="Arial" w:cs="Arial"/>
          <w:sz w:val="20"/>
          <w:szCs w:val="20"/>
        </w:rPr>
        <w:t xml:space="preserve"> a entrega dos materiais, nos prazos e local fixado nesta Ata de Registro de Preços;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III - indenizar terceiros e ao CONTRATANTE os possíveis prejuízos ou danos, decorrentes de dolo ou culpa, durante a execução do contrato, em conformidade com o artigo 70 da Lei n.º 8.666/93 e suas alterações;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IV - arcar com todas as despesas necessárias à execução do objeto contratado;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 - cumprir fielmente o contrato,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manter todas as condições de habilitação e qualificação exigidas na licitação, durante toda a execução do contrato e em compatibilidade com as obrigações assumidas;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IX - responder pela qualidade, quantidade, validade, segurança e demais características dos materiais, bem como a observação às normas técnicas;</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X - informar à Secretaria Municipal de Obras, durante a vigência do contrato, qualquer alteração de endereço, telefone, endereço eletrônico (e-mail), fac-símile ou outros.</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r w:rsidRPr="00A40399">
        <w:rPr>
          <w:rFonts w:ascii="Arial" w:hAnsi="Arial" w:cs="Arial"/>
          <w:b/>
          <w:sz w:val="20"/>
          <w:szCs w:val="20"/>
        </w:rPr>
        <w:t>CLÁUSULA SÉTIMA - DAS OBRIGAÇÕES DA ADMINISTRAÇÃO</w:t>
      </w:r>
    </w:p>
    <w:p w:rsidR="00616B44" w:rsidRPr="00A40399"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0"/>
          <w:szCs w:val="20"/>
        </w:rPr>
      </w:pP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r w:rsidRPr="00C01CE0">
        <w:rPr>
          <w:rFonts w:ascii="Arial" w:hAnsi="Arial" w:cs="Arial"/>
          <w:sz w:val="20"/>
          <w:szCs w:val="20"/>
        </w:rPr>
        <w:t>Compete à ADMINISTRAÇÃO:</w:t>
      </w:r>
    </w:p>
    <w:p w:rsidR="00616B44" w:rsidRPr="00C01CE0"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0"/>
          <w:szCs w:val="20"/>
        </w:rPr>
      </w:pPr>
    </w:p>
    <w:p w:rsidR="00616B44" w:rsidRPr="00C01CE0" w:rsidRDefault="00616B44" w:rsidP="00616B44">
      <w:pPr>
        <w:ind w:firstLine="1134"/>
        <w:rPr>
          <w:rFonts w:ascii="Arial" w:hAnsi="Arial" w:cs="Arial"/>
          <w:sz w:val="20"/>
          <w:szCs w:val="20"/>
        </w:rPr>
      </w:pPr>
      <w:r w:rsidRPr="00C01CE0">
        <w:rPr>
          <w:rFonts w:ascii="Arial" w:hAnsi="Arial" w:cs="Arial"/>
          <w:sz w:val="20"/>
          <w:szCs w:val="20"/>
        </w:rPr>
        <w:lastRenderedPageBreak/>
        <w:t xml:space="preserve">I - Fiscalizar, orientar, impugnar, dirimir dúvidas emergentes da execução do objeto deste contrato. </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 - Efetuar os pagamentos no prazo estabelecido neste contrato.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III - Aplicar penalidades por não cumprimento das cláusulas estabelecidas neste contrato.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OITAVA - DAS PENALIDADES</w:t>
      </w:r>
    </w:p>
    <w:p w:rsidR="00616B44" w:rsidRPr="00C01CE0" w:rsidRDefault="00616B44" w:rsidP="00616B44">
      <w:pPr>
        <w:tabs>
          <w:tab w:val="left" w:pos="7440"/>
        </w:tabs>
        <w:ind w:firstLine="1134"/>
        <w:jc w:val="both"/>
        <w:rPr>
          <w:rFonts w:ascii="Arial" w:hAnsi="Arial" w:cs="Arial"/>
          <w:sz w:val="20"/>
          <w:szCs w:val="20"/>
        </w:rPr>
      </w:pPr>
    </w:p>
    <w:p w:rsidR="00616B44" w:rsidRPr="00C01CE0" w:rsidRDefault="00616B44" w:rsidP="00CF68D4">
      <w:pPr>
        <w:tabs>
          <w:tab w:val="left" w:pos="7440"/>
        </w:tabs>
        <w:ind w:firstLine="1134"/>
        <w:jc w:val="both"/>
        <w:rPr>
          <w:rFonts w:ascii="Arial" w:hAnsi="Arial" w:cs="Arial"/>
          <w:sz w:val="20"/>
          <w:szCs w:val="20"/>
        </w:rPr>
      </w:pPr>
      <w:r w:rsidRPr="00C01CE0">
        <w:rPr>
          <w:rFonts w:ascii="Arial" w:hAnsi="Arial" w:cs="Arial"/>
          <w:sz w:val="20"/>
          <w:szCs w:val="20"/>
        </w:rPr>
        <w:t xml:space="preserve">A compromitente ficará sujeita, no caso de inexecução total ou parcial do Contrato, às penalidades previstas no Edital Licitatório, garantida o direito de ampla defesa. </w:t>
      </w:r>
    </w:p>
    <w:p w:rsidR="00616B44" w:rsidRPr="00C01CE0" w:rsidRDefault="00616B44" w:rsidP="00616B44">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NONA - DO REAJUSTE E DA ATUALIZAÇÃO DOS PREÇOS</w:t>
      </w:r>
    </w:p>
    <w:p w:rsidR="00616B44" w:rsidRPr="00C01CE0" w:rsidRDefault="00616B44" w:rsidP="00616B44">
      <w:pPr>
        <w:overflowPunct w:val="0"/>
        <w:autoSpaceDE w:val="0"/>
        <w:autoSpaceDN w:val="0"/>
        <w:adjustRightInd w:val="0"/>
        <w:ind w:firstLine="1134"/>
        <w:jc w:val="both"/>
        <w:textAlignment w:val="baseline"/>
        <w:rPr>
          <w:rFonts w:ascii="Arial" w:hAnsi="Arial" w:cs="Arial"/>
          <w:sz w:val="20"/>
          <w:szCs w:val="20"/>
        </w:rPr>
      </w:pP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III - A Ata de Registro de Preços poderá sofrer alterações, obedecidas as disposições contidas no art. 65 da Lei n.º 8.666/93 e suas alterações.</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O preço registrado poderá ser revisto em decorrência de eventual redução ou elevação daqueles praticados no mercado.</w:t>
      </w:r>
    </w:p>
    <w:p w:rsidR="00616B44" w:rsidRPr="00C01CE0" w:rsidRDefault="00616B44" w:rsidP="00616B44">
      <w:pPr>
        <w:ind w:firstLine="1080"/>
        <w:jc w:val="both"/>
        <w:rPr>
          <w:rFonts w:ascii="Arial" w:hAnsi="Arial" w:cs="Arial"/>
          <w:sz w:val="20"/>
          <w:szCs w:val="20"/>
        </w:rPr>
      </w:pPr>
      <w:proofErr w:type="gramStart"/>
      <w:r w:rsidRPr="00C01CE0">
        <w:rPr>
          <w:rFonts w:ascii="Arial" w:hAnsi="Arial" w:cs="Arial"/>
          <w:sz w:val="20"/>
          <w:szCs w:val="20"/>
        </w:rPr>
        <w:t>b)-</w:t>
      </w:r>
      <w:proofErr w:type="gramEnd"/>
      <w:r w:rsidRPr="00C01CE0">
        <w:rPr>
          <w:rFonts w:ascii="Arial" w:hAnsi="Arial" w:cs="Arial"/>
          <w:sz w:val="20"/>
          <w:szCs w:val="20"/>
        </w:rPr>
        <w:t xml:space="preserve"> Quando o preço inicialmente registrado, por motivo superveniente, tornar-se superior ao preço praticado no mercado, o Município: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1. convocará o fornecedor visando a negociação para redução de preços e sua adequação ao praticado pelo mercado;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2. frustrada a negociação e comprovado que o preço registrado é superior ao de mercado, o fornecedor será liberado do compromisso assumido;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3. convocará os demais fornecedores registrados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IV - Quando o preço de mercado tornar-se superior aos registrados e o fornecedor, mediante requerimento devidamente comprovado, não puder cumprir o compromisso, o Município poderá:</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a) liberar o fornecedor do compromisso assumido, sem aplicação de penalidade, confirmando a veracidade dos motivos e comprovantes apresentados, e se a comunicação ocorrer antes do pedido de fornecimento; e</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b) convocar os demais fornecedores visando igual oportunidade de negociação.</w:t>
      </w:r>
    </w:p>
    <w:p w:rsidR="00616B44" w:rsidRPr="00C01CE0" w:rsidRDefault="00616B44" w:rsidP="00616B44">
      <w:pPr>
        <w:ind w:firstLine="1080"/>
        <w:jc w:val="both"/>
        <w:rPr>
          <w:rFonts w:ascii="Arial" w:hAnsi="Arial" w:cs="Arial"/>
          <w:sz w:val="20"/>
          <w:szCs w:val="20"/>
        </w:rPr>
      </w:pPr>
      <w:r w:rsidRPr="00C01CE0">
        <w:rPr>
          <w:rFonts w:ascii="Arial" w:hAnsi="Arial" w:cs="Arial"/>
          <w:sz w:val="20"/>
          <w:szCs w:val="20"/>
        </w:rPr>
        <w:t>V - Não havendo êxito nas negociações, o Órgão Gerenciador procederá à revogação da Ata de Registro de Preços para o item, adotando as medidas cabíveis para obtenção da contratação mais vantajosa.</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 DO CANCELAMENTO DOS PREÇOS REGISTRADOS</w:t>
      </w:r>
    </w:p>
    <w:p w:rsidR="00616B44" w:rsidRPr="00C01CE0" w:rsidRDefault="00616B44" w:rsidP="00616B44">
      <w:pPr>
        <w:autoSpaceDE w:val="0"/>
        <w:autoSpaceDN w:val="0"/>
        <w:adjustRightInd w:val="0"/>
        <w:ind w:firstLine="1134"/>
        <w:jc w:val="both"/>
        <w:rPr>
          <w:rFonts w:ascii="Arial" w:hAnsi="Arial" w:cs="Arial"/>
          <w:sz w:val="20"/>
          <w:szCs w:val="20"/>
        </w:rPr>
      </w:pP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A Ata de Registro de Preço será cancelada, automaticamente, por decurso do prazo de vigência ou quando não restarem fornecedores registrados e, por iniciativa do Gestor da Ata, quando: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 - O fornecedor não formalizar a ata decorrente do registro de preços e/ou não retirar o instrumento equivalente no prazo estipulado ou descumprir exigências da Ata, sem justificativa aceitável;</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II - Ocorrer qualquer das hipóteses de inexecução total ou parcial do instrumento de ajuste;</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lastRenderedPageBreak/>
        <w:t>III - Os preços registrados apresentarem-se superiores ao do mercado e não houver êxito na negociação;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IV - Der causa a rescisão administrativa do ajuste decorrente do registro de preços por motivos elencados no art. 77 e seguintes da Lei nº 8.666/83;</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V - Por razão de interesse público, devidamente motivado.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 - Quando pela reiteração de impugnação dos serviços ficarem evidenciada a incapacidade da empresa para dar execução satisfatória do contrato.</w:t>
      </w: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VII – No caso de recusa ou atraso injustificado na execução dos serviços, ou não atendimento às impugnações por prazo superior a 02 (dois) dias consecutivos, contados da data da chamada efetuada pelo Município.</w:t>
      </w:r>
    </w:p>
    <w:p w:rsidR="00616B44" w:rsidRPr="00C01CE0" w:rsidRDefault="00616B44" w:rsidP="00616B44">
      <w:pPr>
        <w:autoSpaceDE w:val="0"/>
        <w:autoSpaceDN w:val="0"/>
        <w:adjustRightInd w:val="0"/>
        <w:ind w:firstLine="1134"/>
        <w:jc w:val="both"/>
        <w:rPr>
          <w:rFonts w:ascii="Arial" w:hAnsi="Arial" w:cs="Arial"/>
          <w:sz w:val="20"/>
          <w:szCs w:val="20"/>
        </w:rPr>
      </w:pPr>
      <w:r w:rsidRPr="00C01CE0">
        <w:rPr>
          <w:rFonts w:ascii="Arial" w:hAnsi="Arial" w:cs="Arial"/>
          <w:sz w:val="20"/>
          <w:szCs w:val="20"/>
        </w:rPr>
        <w:t>§ 1º. No caso de cancelamento do registro de preço, devidamente justificado nos autos do Processo, terá a COMPROMITENTE FORNECEDORA o prazo de 05 (cinco dias) úteis, contados da notificação, para apresentar o contraditório e a ampla defesa.</w:t>
      </w:r>
    </w:p>
    <w:p w:rsidR="00616B44" w:rsidRPr="00C01CE0" w:rsidRDefault="00616B44" w:rsidP="00A40399">
      <w:pPr>
        <w:autoSpaceDE w:val="0"/>
        <w:autoSpaceDN w:val="0"/>
        <w:adjustRightInd w:val="0"/>
        <w:ind w:firstLine="1134"/>
        <w:jc w:val="both"/>
        <w:rPr>
          <w:rFonts w:ascii="Arial" w:hAnsi="Arial" w:cs="Arial"/>
          <w:sz w:val="20"/>
          <w:szCs w:val="20"/>
        </w:rPr>
      </w:pPr>
      <w:r w:rsidRPr="00C01CE0">
        <w:rPr>
          <w:rFonts w:ascii="Arial" w:hAnsi="Arial" w:cs="Arial"/>
          <w:sz w:val="20"/>
          <w:szCs w:val="20"/>
        </w:rPr>
        <w:t>§ 2º. O cancelamento do registro de preço poderá ensejar a convocação do fornecedor com classificação imediatamente subsequente ou a realização de nova licitação para a aquisição do produto, a critério da ADMINISTRAÇÃO.</w:t>
      </w:r>
    </w:p>
    <w:p w:rsidR="00616B44" w:rsidRPr="00C01CE0" w:rsidRDefault="00616B44" w:rsidP="00616B44">
      <w:pPr>
        <w:ind w:firstLine="1134"/>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PRIMEIRA- DOS DIREITOS DA ADMINISTRAÇÃO</w:t>
      </w:r>
    </w:p>
    <w:p w:rsidR="00616B44" w:rsidRPr="00C01CE0" w:rsidRDefault="00616B44" w:rsidP="00616B44">
      <w:pPr>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A COMPROMITENTE FORNECEDORA, em caso de rescisão administrativa, reconhece todos os direitos da Administração, consoante prevê o artigo 77 da lei vigente.</w:t>
      </w:r>
    </w:p>
    <w:p w:rsidR="00616B44" w:rsidRPr="00C01CE0" w:rsidRDefault="00616B44" w:rsidP="00A40399">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SEGUNDA - DA LEI REGRADORA</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A presente contratação reger-se-á pelas Leis Federais nº 10.52002 e nº 8.666/93 e suas alterações, o Edital de Pregão nº </w:t>
      </w:r>
      <w:r w:rsidR="00A40399">
        <w:rPr>
          <w:rFonts w:ascii="Arial" w:hAnsi="Arial" w:cs="Arial"/>
          <w:sz w:val="20"/>
          <w:szCs w:val="20"/>
        </w:rPr>
        <w:t>020/2017</w:t>
      </w:r>
      <w:r w:rsidRPr="00C01CE0">
        <w:rPr>
          <w:rFonts w:ascii="Arial" w:hAnsi="Arial" w:cs="Arial"/>
          <w:sz w:val="20"/>
          <w:szCs w:val="20"/>
        </w:rPr>
        <w:t xml:space="preserve"> e seus anexos, juntamente com normas de direito público, resolverão os casos omissos.</w:t>
      </w:r>
    </w:p>
    <w:p w:rsidR="00616B44" w:rsidRPr="00C01CE0" w:rsidRDefault="00616B44" w:rsidP="00616B44">
      <w:pPr>
        <w:widowControl w:val="0"/>
        <w:suppressAutoHyphens/>
        <w:ind w:firstLine="1134"/>
        <w:jc w:val="both"/>
        <w:rPr>
          <w:rFonts w:ascii="Arial" w:hAnsi="Arial" w:cs="Arial"/>
          <w:sz w:val="20"/>
          <w:szCs w:val="20"/>
        </w:rPr>
      </w:pPr>
    </w:p>
    <w:p w:rsidR="00616B44" w:rsidRPr="00A40399" w:rsidRDefault="00616B44" w:rsidP="00616B44">
      <w:pPr>
        <w:widowControl w:val="0"/>
        <w:suppressAutoHyphens/>
        <w:ind w:firstLine="1134"/>
        <w:jc w:val="both"/>
        <w:rPr>
          <w:rFonts w:ascii="Arial" w:hAnsi="Arial" w:cs="Arial"/>
          <w:b/>
          <w:sz w:val="20"/>
          <w:szCs w:val="20"/>
        </w:rPr>
      </w:pPr>
      <w:r w:rsidRPr="00A40399">
        <w:rPr>
          <w:rFonts w:ascii="Arial" w:hAnsi="Arial" w:cs="Arial"/>
          <w:b/>
          <w:sz w:val="20"/>
          <w:szCs w:val="20"/>
        </w:rPr>
        <w:t>CLÁUSULA DÉCIMA TERCEIRA – DA VINCULAÇÃO AO EDITAL</w:t>
      </w:r>
    </w:p>
    <w:p w:rsidR="00616B44" w:rsidRPr="00C01CE0" w:rsidRDefault="00616B44" w:rsidP="00616B44">
      <w:pPr>
        <w:widowControl w:val="0"/>
        <w:suppressAutoHyphens/>
        <w:ind w:firstLine="1134"/>
        <w:jc w:val="both"/>
        <w:rPr>
          <w:rFonts w:ascii="Arial" w:hAnsi="Arial" w:cs="Arial"/>
          <w:sz w:val="20"/>
          <w:szCs w:val="20"/>
        </w:rPr>
      </w:pPr>
    </w:p>
    <w:p w:rsidR="00616B44" w:rsidRPr="00C01CE0" w:rsidRDefault="00616B44" w:rsidP="00616B44">
      <w:pPr>
        <w:ind w:firstLine="1134"/>
        <w:jc w:val="both"/>
        <w:rPr>
          <w:rFonts w:ascii="Arial" w:hAnsi="Arial" w:cs="Arial"/>
          <w:sz w:val="20"/>
          <w:szCs w:val="20"/>
        </w:rPr>
      </w:pPr>
      <w:r w:rsidRPr="00C01CE0">
        <w:rPr>
          <w:rFonts w:ascii="Arial" w:hAnsi="Arial" w:cs="Arial"/>
          <w:sz w:val="20"/>
          <w:szCs w:val="20"/>
        </w:rPr>
        <w:t xml:space="preserve">Esta Ata fica vinculada ao processo licitatório nº </w:t>
      </w:r>
      <w:r w:rsidR="00A40399">
        <w:rPr>
          <w:rFonts w:ascii="Arial" w:hAnsi="Arial" w:cs="Arial"/>
          <w:sz w:val="20"/>
          <w:szCs w:val="20"/>
        </w:rPr>
        <w:t>256/2017</w:t>
      </w:r>
      <w:r w:rsidRPr="00C01CE0">
        <w:rPr>
          <w:rFonts w:ascii="Arial" w:hAnsi="Arial" w:cs="Arial"/>
          <w:sz w:val="20"/>
          <w:szCs w:val="20"/>
        </w:rPr>
        <w:t>, modalidade Pregão Nº 0</w:t>
      </w:r>
      <w:r w:rsidR="00A40399">
        <w:rPr>
          <w:rFonts w:ascii="Arial" w:hAnsi="Arial" w:cs="Arial"/>
          <w:sz w:val="20"/>
          <w:szCs w:val="20"/>
        </w:rPr>
        <w:t>20/2017</w:t>
      </w:r>
      <w:r w:rsidRPr="00C01CE0">
        <w:rPr>
          <w:rFonts w:ascii="Arial" w:hAnsi="Arial" w:cs="Arial"/>
          <w:sz w:val="20"/>
          <w:szCs w:val="20"/>
        </w:rPr>
        <w:t xml:space="preserve"> e seus anexos.</w:t>
      </w:r>
    </w:p>
    <w:p w:rsidR="00616B44" w:rsidRPr="00C01CE0" w:rsidRDefault="00616B44" w:rsidP="00A40399">
      <w:pPr>
        <w:jc w:val="both"/>
        <w:rPr>
          <w:rFonts w:ascii="Arial" w:hAnsi="Arial" w:cs="Arial"/>
          <w:sz w:val="20"/>
          <w:szCs w:val="20"/>
        </w:rPr>
      </w:pPr>
    </w:p>
    <w:p w:rsidR="00616B44" w:rsidRPr="00A40399" w:rsidRDefault="00616B44" w:rsidP="00616B44">
      <w:pPr>
        <w:ind w:firstLine="1134"/>
        <w:jc w:val="both"/>
        <w:rPr>
          <w:rFonts w:ascii="Arial" w:hAnsi="Arial" w:cs="Arial"/>
          <w:b/>
          <w:sz w:val="20"/>
          <w:szCs w:val="20"/>
        </w:rPr>
      </w:pPr>
      <w:r w:rsidRPr="00A40399">
        <w:rPr>
          <w:rFonts w:ascii="Arial" w:hAnsi="Arial" w:cs="Arial"/>
          <w:b/>
          <w:sz w:val="20"/>
          <w:szCs w:val="20"/>
        </w:rPr>
        <w:t>CLÁUSULA DÉCIMA QUARTA - DO FORO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As partes elegem o Foro da Comarca de São Marcos - RS com renúncia expressa de qualquer outro, por mais privilegiado que seja, para dirimir dúvidas porventura emergentes da presente contratação.</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CF68D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r w:rsidRPr="00C01CE0">
        <w:rPr>
          <w:rFonts w:ascii="Arial" w:hAnsi="Arial" w:cs="Arial"/>
          <w:sz w:val="20"/>
          <w:szCs w:val="20"/>
        </w:rPr>
        <w:t>E por estarem assim justos e contratados, assinam o presente instrumento, em 2 (duas) vias de igual teor e forma, para que o mesmo produza todos os jurídicos e legais efeitos.</w:t>
      </w: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Pr="00C01CE0"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0"/>
          <w:szCs w:val="20"/>
        </w:rPr>
      </w:pPr>
    </w:p>
    <w:p w:rsidR="00616B44" w:rsidRDefault="00F74DB2" w:rsidP="00F74DB2">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ascii="Arial" w:hAnsi="Arial" w:cs="Arial"/>
          <w:sz w:val="20"/>
          <w:szCs w:val="20"/>
        </w:rPr>
      </w:pPr>
      <w:r>
        <w:rPr>
          <w:rFonts w:ascii="Arial" w:hAnsi="Arial" w:cs="Arial"/>
          <w:sz w:val="20"/>
          <w:szCs w:val="20"/>
        </w:rPr>
        <w:t xml:space="preserve">São Marcos - RS, 26 de abril </w:t>
      </w:r>
      <w:r w:rsidR="00616B44" w:rsidRPr="00C01CE0">
        <w:rPr>
          <w:rFonts w:ascii="Arial" w:hAnsi="Arial" w:cs="Arial"/>
          <w:sz w:val="20"/>
          <w:szCs w:val="20"/>
        </w:rPr>
        <w:t>de 201</w:t>
      </w:r>
      <w:r w:rsidR="00A40399">
        <w:rPr>
          <w:rFonts w:ascii="Arial" w:hAnsi="Arial" w:cs="Arial"/>
          <w:sz w:val="20"/>
          <w:szCs w:val="20"/>
        </w:rPr>
        <w:t>7</w:t>
      </w:r>
      <w:r w:rsidR="00616B44" w:rsidRPr="00C01CE0">
        <w:rPr>
          <w:rFonts w:ascii="Arial" w:hAnsi="Arial" w:cs="Arial"/>
          <w:sz w:val="20"/>
          <w:szCs w:val="20"/>
        </w:rPr>
        <w:t>.</w:t>
      </w:r>
    </w:p>
    <w:p w:rsidR="00F74DB2" w:rsidRDefault="00F74DB2" w:rsidP="00F74DB2">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ascii="Arial" w:hAnsi="Arial" w:cs="Arial"/>
          <w:sz w:val="20"/>
          <w:szCs w:val="20"/>
        </w:rPr>
      </w:pPr>
      <w:bookmarkStart w:id="0" w:name="_GoBack"/>
      <w:bookmarkEnd w:id="0"/>
    </w:p>
    <w:p w:rsidR="00F74DB2" w:rsidRDefault="00F74DB2" w:rsidP="00F74DB2">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ascii="Arial" w:hAnsi="Arial" w:cs="Arial"/>
          <w:sz w:val="20"/>
          <w:szCs w:val="20"/>
        </w:rPr>
      </w:pPr>
    </w:p>
    <w:p w:rsidR="00F74DB2" w:rsidRPr="00C01CE0" w:rsidRDefault="00F74DB2" w:rsidP="00F74DB2">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ascii="Arial" w:hAnsi="Arial" w:cs="Arial"/>
          <w:sz w:val="20"/>
          <w:szCs w:val="20"/>
        </w:rPr>
      </w:pPr>
    </w:p>
    <w:p w:rsidR="00616B44" w:rsidRPr="00C01CE0" w:rsidRDefault="00616B44" w:rsidP="00616B44">
      <w:pPr>
        <w:jc w:val="center"/>
        <w:rPr>
          <w:rFonts w:ascii="Arial" w:hAnsi="Arial" w:cs="Arial"/>
          <w:sz w:val="20"/>
          <w:szCs w:val="20"/>
        </w:rPr>
      </w:pPr>
    </w:p>
    <w:p w:rsidR="00616B44" w:rsidRDefault="00616B44" w:rsidP="00616B44">
      <w:pPr>
        <w:jc w:val="center"/>
        <w:rPr>
          <w:rFonts w:ascii="Arial" w:hAnsi="Arial" w:cs="Arial"/>
          <w:sz w:val="20"/>
          <w:szCs w:val="20"/>
        </w:rPr>
      </w:pPr>
    </w:p>
    <w:p w:rsidR="00F74DB2" w:rsidRPr="00C01CE0" w:rsidRDefault="00F74DB2" w:rsidP="00F74DB2">
      <w:pPr>
        <w:rPr>
          <w:rFonts w:ascii="Arial" w:hAnsi="Arial" w:cs="Arial"/>
          <w:sz w:val="20"/>
          <w:szCs w:val="20"/>
        </w:rPr>
      </w:pPr>
      <w:r>
        <w:rPr>
          <w:rFonts w:ascii="Arial" w:hAnsi="Arial" w:cs="Arial"/>
          <w:sz w:val="20"/>
          <w:szCs w:val="20"/>
        </w:rPr>
        <w:t xml:space="preserve">Rosa Mari Nicoletti Fontana                                           COMPROMITENTE </w:t>
      </w:r>
      <w:r w:rsidRPr="00C01CE0">
        <w:rPr>
          <w:rFonts w:ascii="Arial" w:hAnsi="Arial" w:cs="Arial"/>
          <w:sz w:val="20"/>
          <w:szCs w:val="20"/>
        </w:rPr>
        <w:t>FORNECEDORA</w:t>
      </w:r>
    </w:p>
    <w:p w:rsidR="00F74DB2" w:rsidRPr="00C01CE0" w:rsidRDefault="00F74DB2" w:rsidP="00F74DB2">
      <w:pPr>
        <w:rPr>
          <w:rFonts w:ascii="Arial" w:hAnsi="Arial" w:cs="Arial"/>
          <w:sz w:val="20"/>
          <w:szCs w:val="20"/>
        </w:rPr>
      </w:pPr>
      <w:r>
        <w:rPr>
          <w:rFonts w:ascii="Arial" w:hAnsi="Arial" w:cs="Arial"/>
          <w:sz w:val="20"/>
          <w:szCs w:val="20"/>
        </w:rPr>
        <w:t>Prefeita</w:t>
      </w:r>
      <w:r w:rsidRPr="00C01CE0">
        <w:rPr>
          <w:rFonts w:ascii="Arial" w:hAnsi="Arial" w:cs="Arial"/>
          <w:sz w:val="20"/>
          <w:szCs w:val="20"/>
        </w:rPr>
        <w:t xml:space="preserve"> Municipal </w:t>
      </w:r>
      <w:r>
        <w:rPr>
          <w:rFonts w:ascii="Arial" w:hAnsi="Arial" w:cs="Arial"/>
          <w:sz w:val="20"/>
          <w:szCs w:val="20"/>
        </w:rPr>
        <w:t xml:space="preserve">em exercício </w:t>
      </w:r>
    </w:p>
    <w:p w:rsidR="00D76927" w:rsidRDefault="00F74DB2" w:rsidP="00CF68D4">
      <w:pPr>
        <w:rPr>
          <w:rFonts w:ascii="Arial" w:hAnsi="Arial" w:cs="Arial"/>
          <w:sz w:val="20"/>
          <w:szCs w:val="20"/>
        </w:rPr>
      </w:pPr>
      <w:r w:rsidRPr="00C01CE0">
        <w:rPr>
          <w:rFonts w:ascii="Arial" w:hAnsi="Arial" w:cs="Arial"/>
          <w:sz w:val="20"/>
          <w:szCs w:val="20"/>
        </w:rPr>
        <w:t>ADMINISTRAÇÃO</w:t>
      </w:r>
    </w:p>
    <w:sectPr w:rsidR="00D76927" w:rsidSect="00735CF3">
      <w:pgSz w:w="11907" w:h="16840" w:code="9"/>
      <w:pgMar w:top="3119" w:right="170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hybridMultilevel"/>
    <w:tmpl w:val="037E3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C"/>
    <w:rsid w:val="00003BF8"/>
    <w:rsid w:val="00030F58"/>
    <w:rsid w:val="0003199A"/>
    <w:rsid w:val="00040599"/>
    <w:rsid w:val="000456AA"/>
    <w:rsid w:val="0005613E"/>
    <w:rsid w:val="000647C3"/>
    <w:rsid w:val="00074B2A"/>
    <w:rsid w:val="000A75AD"/>
    <w:rsid w:val="000C7566"/>
    <w:rsid w:val="000D173A"/>
    <w:rsid w:val="000D37DB"/>
    <w:rsid w:val="000D6AB3"/>
    <w:rsid w:val="000F3741"/>
    <w:rsid w:val="00116561"/>
    <w:rsid w:val="00126E57"/>
    <w:rsid w:val="00134F54"/>
    <w:rsid w:val="00146E65"/>
    <w:rsid w:val="00175FE2"/>
    <w:rsid w:val="0018271B"/>
    <w:rsid w:val="00184C9B"/>
    <w:rsid w:val="001945ED"/>
    <w:rsid w:val="001B17F4"/>
    <w:rsid w:val="001B4502"/>
    <w:rsid w:val="001B6E05"/>
    <w:rsid w:val="001C618D"/>
    <w:rsid w:val="001C6E76"/>
    <w:rsid w:val="001D111B"/>
    <w:rsid w:val="001E4DC0"/>
    <w:rsid w:val="001E4FBC"/>
    <w:rsid w:val="00201E5A"/>
    <w:rsid w:val="00205199"/>
    <w:rsid w:val="002112D9"/>
    <w:rsid w:val="00212885"/>
    <w:rsid w:val="002173ED"/>
    <w:rsid w:val="0022735D"/>
    <w:rsid w:val="00234103"/>
    <w:rsid w:val="0023538B"/>
    <w:rsid w:val="00237B1F"/>
    <w:rsid w:val="00240742"/>
    <w:rsid w:val="0024722A"/>
    <w:rsid w:val="00253D7A"/>
    <w:rsid w:val="0026152F"/>
    <w:rsid w:val="00271A25"/>
    <w:rsid w:val="002743C9"/>
    <w:rsid w:val="0027538B"/>
    <w:rsid w:val="00285FE0"/>
    <w:rsid w:val="0029763B"/>
    <w:rsid w:val="002A6F1E"/>
    <w:rsid w:val="002C5E2C"/>
    <w:rsid w:val="003219F2"/>
    <w:rsid w:val="00326769"/>
    <w:rsid w:val="003271AF"/>
    <w:rsid w:val="00332B95"/>
    <w:rsid w:val="003445A8"/>
    <w:rsid w:val="00351C21"/>
    <w:rsid w:val="00352AFB"/>
    <w:rsid w:val="0035422D"/>
    <w:rsid w:val="00361DE4"/>
    <w:rsid w:val="003627D1"/>
    <w:rsid w:val="00365C73"/>
    <w:rsid w:val="003723E6"/>
    <w:rsid w:val="003826D7"/>
    <w:rsid w:val="00386763"/>
    <w:rsid w:val="00394D74"/>
    <w:rsid w:val="003B1EE1"/>
    <w:rsid w:val="003C384A"/>
    <w:rsid w:val="003C4F4B"/>
    <w:rsid w:val="003D315B"/>
    <w:rsid w:val="003E7FB2"/>
    <w:rsid w:val="003F256D"/>
    <w:rsid w:val="003F48DC"/>
    <w:rsid w:val="003F65E7"/>
    <w:rsid w:val="00401302"/>
    <w:rsid w:val="00411C09"/>
    <w:rsid w:val="00414F31"/>
    <w:rsid w:val="004216EB"/>
    <w:rsid w:val="00426E6C"/>
    <w:rsid w:val="0043017F"/>
    <w:rsid w:val="00433889"/>
    <w:rsid w:val="00435469"/>
    <w:rsid w:val="0043720E"/>
    <w:rsid w:val="00453B58"/>
    <w:rsid w:val="00457957"/>
    <w:rsid w:val="00463596"/>
    <w:rsid w:val="0046508A"/>
    <w:rsid w:val="00467438"/>
    <w:rsid w:val="0049245D"/>
    <w:rsid w:val="00493104"/>
    <w:rsid w:val="004978C6"/>
    <w:rsid w:val="004A772C"/>
    <w:rsid w:val="004B4CA0"/>
    <w:rsid w:val="004B5710"/>
    <w:rsid w:val="004C1B3E"/>
    <w:rsid w:val="004C7968"/>
    <w:rsid w:val="004D4C81"/>
    <w:rsid w:val="004F1DA5"/>
    <w:rsid w:val="00505CDA"/>
    <w:rsid w:val="00510FF1"/>
    <w:rsid w:val="00522929"/>
    <w:rsid w:val="005323BD"/>
    <w:rsid w:val="00535F35"/>
    <w:rsid w:val="00551289"/>
    <w:rsid w:val="005523EC"/>
    <w:rsid w:val="0056081E"/>
    <w:rsid w:val="00563604"/>
    <w:rsid w:val="0057471C"/>
    <w:rsid w:val="005A1E27"/>
    <w:rsid w:val="005A530C"/>
    <w:rsid w:val="005C36C6"/>
    <w:rsid w:val="005C4208"/>
    <w:rsid w:val="005C61C5"/>
    <w:rsid w:val="005D073B"/>
    <w:rsid w:val="005D30E3"/>
    <w:rsid w:val="005E43C3"/>
    <w:rsid w:val="005F05E2"/>
    <w:rsid w:val="005F3DA3"/>
    <w:rsid w:val="005F6BE6"/>
    <w:rsid w:val="00616B44"/>
    <w:rsid w:val="00621650"/>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4D02"/>
    <w:rsid w:val="00733069"/>
    <w:rsid w:val="00735CF3"/>
    <w:rsid w:val="0077589C"/>
    <w:rsid w:val="00797DFC"/>
    <w:rsid w:val="007B284F"/>
    <w:rsid w:val="007C05C3"/>
    <w:rsid w:val="007C41E2"/>
    <w:rsid w:val="007D04D1"/>
    <w:rsid w:val="007E5E18"/>
    <w:rsid w:val="007E5F3E"/>
    <w:rsid w:val="007F376A"/>
    <w:rsid w:val="007F7655"/>
    <w:rsid w:val="00801379"/>
    <w:rsid w:val="00811216"/>
    <w:rsid w:val="008142B6"/>
    <w:rsid w:val="00830B49"/>
    <w:rsid w:val="00831FD7"/>
    <w:rsid w:val="00832B22"/>
    <w:rsid w:val="00861685"/>
    <w:rsid w:val="008622DD"/>
    <w:rsid w:val="00863C0F"/>
    <w:rsid w:val="00867530"/>
    <w:rsid w:val="008735A3"/>
    <w:rsid w:val="00880C43"/>
    <w:rsid w:val="00883AD8"/>
    <w:rsid w:val="0088519A"/>
    <w:rsid w:val="008901A8"/>
    <w:rsid w:val="0089048F"/>
    <w:rsid w:val="00893908"/>
    <w:rsid w:val="008B7187"/>
    <w:rsid w:val="008C4B66"/>
    <w:rsid w:val="008D0364"/>
    <w:rsid w:val="008D1618"/>
    <w:rsid w:val="008D53C4"/>
    <w:rsid w:val="008D7D6B"/>
    <w:rsid w:val="008E3595"/>
    <w:rsid w:val="008F197C"/>
    <w:rsid w:val="008F544E"/>
    <w:rsid w:val="009067D3"/>
    <w:rsid w:val="00921402"/>
    <w:rsid w:val="00921FBA"/>
    <w:rsid w:val="009379AE"/>
    <w:rsid w:val="00941FB4"/>
    <w:rsid w:val="00950F52"/>
    <w:rsid w:val="00977C3C"/>
    <w:rsid w:val="00986A85"/>
    <w:rsid w:val="009A77EE"/>
    <w:rsid w:val="009B4FF1"/>
    <w:rsid w:val="009C3082"/>
    <w:rsid w:val="009C705A"/>
    <w:rsid w:val="009D11D4"/>
    <w:rsid w:val="009D3033"/>
    <w:rsid w:val="009D6FB7"/>
    <w:rsid w:val="009F0D5B"/>
    <w:rsid w:val="009F6C20"/>
    <w:rsid w:val="00A21EBA"/>
    <w:rsid w:val="00A343E9"/>
    <w:rsid w:val="00A40399"/>
    <w:rsid w:val="00A40C25"/>
    <w:rsid w:val="00A47950"/>
    <w:rsid w:val="00A50547"/>
    <w:rsid w:val="00A5524E"/>
    <w:rsid w:val="00A5706F"/>
    <w:rsid w:val="00A71671"/>
    <w:rsid w:val="00A72F69"/>
    <w:rsid w:val="00A8090F"/>
    <w:rsid w:val="00AB4D7C"/>
    <w:rsid w:val="00AB701B"/>
    <w:rsid w:val="00AC047B"/>
    <w:rsid w:val="00AE0CBC"/>
    <w:rsid w:val="00AE4A54"/>
    <w:rsid w:val="00AF6FC5"/>
    <w:rsid w:val="00B0396C"/>
    <w:rsid w:val="00B05141"/>
    <w:rsid w:val="00B074C8"/>
    <w:rsid w:val="00B139FB"/>
    <w:rsid w:val="00B20C24"/>
    <w:rsid w:val="00B22C6D"/>
    <w:rsid w:val="00B23623"/>
    <w:rsid w:val="00B24902"/>
    <w:rsid w:val="00B50066"/>
    <w:rsid w:val="00B52BD4"/>
    <w:rsid w:val="00B659C0"/>
    <w:rsid w:val="00B81F39"/>
    <w:rsid w:val="00B837CC"/>
    <w:rsid w:val="00B973A5"/>
    <w:rsid w:val="00BA4AB5"/>
    <w:rsid w:val="00BB3004"/>
    <w:rsid w:val="00BB5890"/>
    <w:rsid w:val="00BD4CC0"/>
    <w:rsid w:val="00BF2D69"/>
    <w:rsid w:val="00BF4068"/>
    <w:rsid w:val="00BF6B0F"/>
    <w:rsid w:val="00BF6C43"/>
    <w:rsid w:val="00C01CE0"/>
    <w:rsid w:val="00C05FF5"/>
    <w:rsid w:val="00C15C4E"/>
    <w:rsid w:val="00C176B1"/>
    <w:rsid w:val="00C231B7"/>
    <w:rsid w:val="00C3601B"/>
    <w:rsid w:val="00C361B1"/>
    <w:rsid w:val="00C43EF9"/>
    <w:rsid w:val="00C73843"/>
    <w:rsid w:val="00C75368"/>
    <w:rsid w:val="00C77052"/>
    <w:rsid w:val="00C814CB"/>
    <w:rsid w:val="00C97D95"/>
    <w:rsid w:val="00CA5B42"/>
    <w:rsid w:val="00CB2CE0"/>
    <w:rsid w:val="00CB5CD9"/>
    <w:rsid w:val="00CD3113"/>
    <w:rsid w:val="00CF6580"/>
    <w:rsid w:val="00CF68D4"/>
    <w:rsid w:val="00D029B5"/>
    <w:rsid w:val="00D06083"/>
    <w:rsid w:val="00D21127"/>
    <w:rsid w:val="00D25067"/>
    <w:rsid w:val="00D32DA5"/>
    <w:rsid w:val="00D334E9"/>
    <w:rsid w:val="00D35A55"/>
    <w:rsid w:val="00D40FBE"/>
    <w:rsid w:val="00D50D13"/>
    <w:rsid w:val="00D51ACE"/>
    <w:rsid w:val="00D67149"/>
    <w:rsid w:val="00D7027C"/>
    <w:rsid w:val="00D76927"/>
    <w:rsid w:val="00D86161"/>
    <w:rsid w:val="00D91848"/>
    <w:rsid w:val="00D971EB"/>
    <w:rsid w:val="00DA087B"/>
    <w:rsid w:val="00DB29FF"/>
    <w:rsid w:val="00DC7616"/>
    <w:rsid w:val="00DD2E1C"/>
    <w:rsid w:val="00DE065D"/>
    <w:rsid w:val="00DE170D"/>
    <w:rsid w:val="00DF19F5"/>
    <w:rsid w:val="00E0061F"/>
    <w:rsid w:val="00E042E4"/>
    <w:rsid w:val="00E05D95"/>
    <w:rsid w:val="00E07FFE"/>
    <w:rsid w:val="00E14E3F"/>
    <w:rsid w:val="00E31382"/>
    <w:rsid w:val="00E32229"/>
    <w:rsid w:val="00E4298D"/>
    <w:rsid w:val="00E447EA"/>
    <w:rsid w:val="00E51102"/>
    <w:rsid w:val="00E6121A"/>
    <w:rsid w:val="00E61B2E"/>
    <w:rsid w:val="00E845B6"/>
    <w:rsid w:val="00E915D6"/>
    <w:rsid w:val="00EA10F1"/>
    <w:rsid w:val="00EA5034"/>
    <w:rsid w:val="00EB1F31"/>
    <w:rsid w:val="00EB4BFD"/>
    <w:rsid w:val="00ED0256"/>
    <w:rsid w:val="00ED3165"/>
    <w:rsid w:val="00EE1198"/>
    <w:rsid w:val="00F24AA7"/>
    <w:rsid w:val="00F324B2"/>
    <w:rsid w:val="00F3755E"/>
    <w:rsid w:val="00F44639"/>
    <w:rsid w:val="00F46CAE"/>
    <w:rsid w:val="00F50B70"/>
    <w:rsid w:val="00F674B5"/>
    <w:rsid w:val="00F74DB2"/>
    <w:rsid w:val="00F810C1"/>
    <w:rsid w:val="00F9218B"/>
    <w:rsid w:val="00FA10DC"/>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424A1"/>
  <w15:docId w15:val="{96AD2F21-8411-4338-BDD4-07F13C13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80BD-8A6C-49F2-9CF7-0431F270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3086</Words>
  <Characters>17244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20290</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11</cp:revision>
  <cp:lastPrinted>2017-03-27T13:17:00Z</cp:lastPrinted>
  <dcterms:created xsi:type="dcterms:W3CDTF">2017-04-26T19:53:00Z</dcterms:created>
  <dcterms:modified xsi:type="dcterms:W3CDTF">2017-04-27T12:21:00Z</dcterms:modified>
</cp:coreProperties>
</file>