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44" w:rsidRPr="00C01CE0" w:rsidRDefault="00616B44" w:rsidP="008A5BE7">
      <w:pPr>
        <w:pStyle w:val="Ttulo7"/>
        <w:tabs>
          <w:tab w:val="left" w:pos="2835"/>
        </w:tabs>
        <w:spacing w:before="120" w:line="280" w:lineRule="exact"/>
        <w:ind w:left="454" w:right="57"/>
        <w:jc w:val="left"/>
        <w:rPr>
          <w:b w:val="0"/>
          <w:sz w:val="20"/>
        </w:rPr>
      </w:pPr>
      <w:r w:rsidRPr="00C01CE0">
        <w:rPr>
          <w:sz w:val="20"/>
        </w:rPr>
        <w:t xml:space="preserve">                      </w:t>
      </w:r>
      <w:r w:rsidR="00C01CE0">
        <w:rPr>
          <w:sz w:val="20"/>
        </w:rPr>
        <w:t xml:space="preserve">    </w:t>
      </w:r>
    </w:p>
    <w:p w:rsidR="00616B44" w:rsidRPr="00C01CE0" w:rsidRDefault="00616B44" w:rsidP="00616B4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ascii="Arial" w:hAnsi="Arial" w:cs="Arial"/>
          <w:b/>
          <w:sz w:val="20"/>
          <w:szCs w:val="20"/>
        </w:rPr>
      </w:pPr>
      <w:r w:rsidRPr="00C01CE0">
        <w:rPr>
          <w:rFonts w:ascii="Arial" w:hAnsi="Arial" w:cs="Arial"/>
          <w:b/>
          <w:sz w:val="20"/>
          <w:szCs w:val="20"/>
        </w:rPr>
        <w:t>ATA DE REGISTRO DE PREÇOS</w:t>
      </w:r>
      <w:r w:rsidR="008A5BE7">
        <w:rPr>
          <w:rFonts w:ascii="Arial" w:hAnsi="Arial" w:cs="Arial"/>
          <w:b/>
          <w:sz w:val="20"/>
          <w:szCs w:val="20"/>
        </w:rPr>
        <w:t xml:space="preserve"> Nº 002/2017</w:t>
      </w:r>
    </w:p>
    <w:p w:rsidR="00616B44" w:rsidRPr="00C01CE0" w:rsidRDefault="00616B44" w:rsidP="00616B44">
      <w:pPr>
        <w:overflowPunct w:val="0"/>
        <w:autoSpaceDE w:val="0"/>
        <w:autoSpaceDN w:val="0"/>
        <w:adjustRightInd w:val="0"/>
        <w:jc w:val="center"/>
        <w:textAlignment w:val="baseline"/>
        <w:rPr>
          <w:rFonts w:ascii="Arial" w:hAnsi="Arial" w:cs="Arial"/>
          <w:sz w:val="20"/>
          <w:szCs w:val="20"/>
        </w:rPr>
      </w:pPr>
    </w:p>
    <w:p w:rsidR="00616B44" w:rsidRPr="008A5BE7" w:rsidRDefault="00616B44" w:rsidP="00616B44">
      <w:pPr>
        <w:autoSpaceDE w:val="0"/>
        <w:autoSpaceDN w:val="0"/>
        <w:adjustRightInd w:val="0"/>
        <w:ind w:left="2280"/>
        <w:jc w:val="both"/>
        <w:rPr>
          <w:rFonts w:ascii="Arial" w:hAnsi="Arial" w:cs="Arial"/>
          <w:b/>
          <w:sz w:val="20"/>
          <w:szCs w:val="20"/>
        </w:rPr>
      </w:pPr>
      <w:r w:rsidRPr="00C01CE0">
        <w:rPr>
          <w:rFonts w:ascii="Arial" w:hAnsi="Arial" w:cs="Arial"/>
          <w:b/>
          <w:sz w:val="20"/>
          <w:szCs w:val="20"/>
        </w:rPr>
        <w:t>ATA DE REGISTRO DE PREÇOS REFERENTE AO PREGÃO PRESENCIAL Nº 0</w:t>
      </w:r>
      <w:r w:rsidR="00C01CE0">
        <w:rPr>
          <w:rFonts w:ascii="Arial" w:hAnsi="Arial" w:cs="Arial"/>
          <w:b/>
          <w:sz w:val="20"/>
          <w:szCs w:val="20"/>
        </w:rPr>
        <w:t>20/2017</w:t>
      </w:r>
      <w:r w:rsidRPr="00C01CE0">
        <w:rPr>
          <w:rFonts w:ascii="Arial" w:hAnsi="Arial" w:cs="Arial"/>
          <w:b/>
          <w:sz w:val="20"/>
          <w:szCs w:val="20"/>
        </w:rPr>
        <w:t>, QUE ENTRE SI CELEBRA</w:t>
      </w:r>
      <w:r w:rsidR="008A5BE7">
        <w:rPr>
          <w:rFonts w:ascii="Arial" w:hAnsi="Arial" w:cs="Arial"/>
          <w:b/>
          <w:sz w:val="20"/>
          <w:szCs w:val="20"/>
        </w:rPr>
        <w:t xml:space="preserve">M O MUNICÍPIO DE SÃO MARCOS E ALL CLEAR PRODUTOS DE LIMPEZA E SUPRIMENTOS PARA PISCINA LTDA </w:t>
      </w:r>
      <w:r w:rsidRPr="00C01CE0">
        <w:rPr>
          <w:rFonts w:ascii="Arial" w:hAnsi="Arial" w:cs="Arial"/>
          <w:b/>
          <w:sz w:val="20"/>
          <w:szCs w:val="20"/>
        </w:rPr>
        <w:t xml:space="preserve">NOS TERMOS E CONDIÇÕES A </w:t>
      </w:r>
      <w:r w:rsidRPr="008A5BE7">
        <w:rPr>
          <w:rFonts w:ascii="Arial" w:hAnsi="Arial" w:cs="Arial"/>
          <w:b/>
          <w:sz w:val="20"/>
          <w:szCs w:val="20"/>
        </w:rPr>
        <w:t>SEGUIR ESTABELECIDAS.</w:t>
      </w:r>
    </w:p>
    <w:p w:rsidR="00616B44" w:rsidRPr="008A5BE7" w:rsidRDefault="00616B44" w:rsidP="00616B44">
      <w:pPr>
        <w:rPr>
          <w:rFonts w:ascii="Arial" w:hAnsi="Arial" w:cs="Arial"/>
          <w:sz w:val="20"/>
          <w:szCs w:val="20"/>
        </w:rPr>
      </w:pPr>
    </w:p>
    <w:p w:rsidR="00616B44" w:rsidRPr="008A5BE7" w:rsidRDefault="00616B44" w:rsidP="00616B44">
      <w:pPr>
        <w:autoSpaceDE w:val="0"/>
        <w:autoSpaceDN w:val="0"/>
        <w:adjustRightInd w:val="0"/>
        <w:ind w:firstLine="1134"/>
        <w:jc w:val="both"/>
        <w:rPr>
          <w:rFonts w:ascii="Arial" w:hAnsi="Arial" w:cs="Arial"/>
          <w:sz w:val="20"/>
          <w:szCs w:val="20"/>
        </w:rPr>
      </w:pPr>
      <w:bookmarkStart w:id="0" w:name="_Hlk480964839"/>
      <w:r w:rsidRPr="008A5BE7">
        <w:rPr>
          <w:rFonts w:ascii="Arial" w:hAnsi="Arial" w:cs="Arial"/>
          <w:b/>
          <w:sz w:val="20"/>
          <w:szCs w:val="20"/>
        </w:rPr>
        <w:t>O MUNICÍPIO DE SÃO MARCOS</w:t>
      </w:r>
      <w:r w:rsidRPr="008A5BE7">
        <w:rPr>
          <w:rFonts w:ascii="Arial" w:hAnsi="Arial" w:cs="Arial"/>
          <w:sz w:val="20"/>
          <w:szCs w:val="20"/>
        </w:rPr>
        <w:t>, pessoa jurídica de direito público interno, inscrito no CNPJ sob o nº 88.818.299/0001-37, estabelecida na Avenida Venâncio Aires, 7</w:t>
      </w:r>
      <w:r w:rsidR="008A5BE7" w:rsidRPr="008A5BE7">
        <w:rPr>
          <w:rFonts w:ascii="Arial" w:hAnsi="Arial" w:cs="Arial"/>
          <w:sz w:val="20"/>
          <w:szCs w:val="20"/>
        </w:rPr>
        <w:t>20, neste ato representado por sua Prefeita</w:t>
      </w:r>
      <w:r w:rsidR="00C01CE0" w:rsidRPr="008A5BE7">
        <w:rPr>
          <w:rFonts w:ascii="Arial" w:hAnsi="Arial" w:cs="Arial"/>
          <w:sz w:val="20"/>
          <w:szCs w:val="20"/>
        </w:rPr>
        <w:t xml:space="preserve"> Municipal</w:t>
      </w:r>
      <w:r w:rsidR="008A5BE7" w:rsidRPr="008A5BE7">
        <w:rPr>
          <w:rFonts w:ascii="Arial" w:hAnsi="Arial" w:cs="Arial"/>
          <w:sz w:val="20"/>
          <w:szCs w:val="20"/>
        </w:rPr>
        <w:t xml:space="preserve"> em exercício</w:t>
      </w:r>
      <w:r w:rsidRPr="008A5BE7">
        <w:rPr>
          <w:rFonts w:ascii="Arial" w:hAnsi="Arial" w:cs="Arial"/>
          <w:sz w:val="20"/>
          <w:szCs w:val="20"/>
        </w:rPr>
        <w:t xml:space="preserve">, doravante denominada ADMINISTRAÇÃO e a empresa </w:t>
      </w:r>
      <w:bookmarkEnd w:id="0"/>
      <w:r w:rsidR="008A5BE7" w:rsidRPr="008A5BE7">
        <w:rPr>
          <w:rFonts w:ascii="Arial" w:hAnsi="Arial" w:cs="Arial"/>
          <w:b/>
          <w:color w:val="000000"/>
          <w:sz w:val="20"/>
        </w:rPr>
        <w:t>ALL CLEAR PRODUTOS DE LIMPEZA E SUPRIMENTOS PARA PISCINAS LTDA</w:t>
      </w:r>
      <w:r w:rsidR="008A5BE7" w:rsidRPr="008A5BE7">
        <w:rPr>
          <w:rFonts w:ascii="Arial" w:hAnsi="Arial" w:cs="Arial"/>
          <w:b/>
          <w:sz w:val="20"/>
        </w:rPr>
        <w:t xml:space="preserve">, </w:t>
      </w:r>
      <w:r w:rsidR="008A5BE7" w:rsidRPr="008A5BE7">
        <w:rPr>
          <w:rFonts w:ascii="Arial" w:hAnsi="Arial" w:cs="Arial"/>
          <w:sz w:val="20"/>
        </w:rPr>
        <w:t>inscrita no CNPJ sob o nº 20.937.614/0001-01, estab</w:t>
      </w:r>
      <w:r w:rsidR="008A5BE7" w:rsidRPr="008A5BE7">
        <w:rPr>
          <w:rFonts w:ascii="Arial" w:hAnsi="Arial" w:cs="Arial"/>
          <w:sz w:val="20"/>
        </w:rPr>
        <w:t>e</w:t>
      </w:r>
      <w:r w:rsidR="008A5BE7" w:rsidRPr="008A5BE7">
        <w:rPr>
          <w:rFonts w:ascii="Arial" w:hAnsi="Arial" w:cs="Arial"/>
          <w:sz w:val="20"/>
        </w:rPr>
        <w:t xml:space="preserve">lecida na Rua Padre Feijó, 111 sala A, na cidade de São Marcos - RS, neste ato representada pela Sra. Andressa </w:t>
      </w:r>
      <w:proofErr w:type="spellStart"/>
      <w:r w:rsidR="008A5BE7" w:rsidRPr="008A5BE7">
        <w:rPr>
          <w:rFonts w:ascii="Arial" w:hAnsi="Arial" w:cs="Arial"/>
          <w:sz w:val="20"/>
        </w:rPr>
        <w:t>Zampieri</w:t>
      </w:r>
      <w:proofErr w:type="spellEnd"/>
      <w:r w:rsidR="001D336D">
        <w:rPr>
          <w:rFonts w:ascii="Arial" w:hAnsi="Arial" w:cs="Arial"/>
          <w:sz w:val="20"/>
        </w:rPr>
        <w:t xml:space="preserve">, </w:t>
      </w:r>
      <w:r w:rsidR="008A5BE7" w:rsidRPr="008A5BE7">
        <w:rPr>
          <w:rFonts w:ascii="Arial" w:hAnsi="Arial" w:cs="Arial"/>
          <w:sz w:val="20"/>
        </w:rPr>
        <w:t>brasileira, inscrita no CPF sob o nº 809.685.030-04, carteira de identidade nº 9075118605,</w:t>
      </w:r>
      <w:r w:rsidR="008A5BE7" w:rsidRPr="008A5BE7">
        <w:rPr>
          <w:rFonts w:ascii="Arial" w:hAnsi="Arial" w:cs="Arial"/>
          <w:color w:val="000000"/>
          <w:sz w:val="20"/>
        </w:rPr>
        <w:t xml:space="preserve"> doravante denominada</w:t>
      </w:r>
      <w:r w:rsidRPr="008A5BE7">
        <w:rPr>
          <w:rFonts w:ascii="Arial" w:hAnsi="Arial" w:cs="Arial"/>
          <w:sz w:val="20"/>
          <w:szCs w:val="20"/>
        </w:rPr>
        <w:t xml:space="preserve"> </w:t>
      </w:r>
      <w:r w:rsidRPr="008A5BE7">
        <w:rPr>
          <w:rFonts w:ascii="Arial" w:hAnsi="Arial" w:cs="Arial"/>
          <w:b/>
          <w:sz w:val="20"/>
          <w:szCs w:val="20"/>
        </w:rPr>
        <w:t>COMPROMITENTE FORNECEDORA</w:t>
      </w:r>
      <w:r w:rsidRPr="008A5BE7">
        <w:rPr>
          <w:rFonts w:ascii="Arial" w:hAnsi="Arial" w:cs="Arial"/>
          <w:sz w:val="20"/>
          <w:szCs w:val="20"/>
        </w:rPr>
        <w:t xml:space="preserve">, resolvem firmar a presente </w:t>
      </w:r>
      <w:r w:rsidRPr="008A5BE7">
        <w:rPr>
          <w:rFonts w:ascii="Arial" w:hAnsi="Arial" w:cs="Arial"/>
          <w:b/>
          <w:sz w:val="20"/>
          <w:szCs w:val="20"/>
        </w:rPr>
        <w:t>ATA DE REGISTRO DE PREÇOS</w:t>
      </w:r>
      <w:r w:rsidRPr="008A5BE7">
        <w:rPr>
          <w:rFonts w:ascii="Arial" w:hAnsi="Arial" w:cs="Arial"/>
          <w:sz w:val="20"/>
          <w:szCs w:val="20"/>
        </w:rPr>
        <w:t xml:space="preserve">, de acordo com o resultado do </w:t>
      </w:r>
      <w:r w:rsidRPr="008A5BE7">
        <w:rPr>
          <w:rFonts w:ascii="Arial" w:hAnsi="Arial" w:cs="Arial"/>
          <w:b/>
          <w:sz w:val="20"/>
          <w:szCs w:val="20"/>
        </w:rPr>
        <w:t xml:space="preserve">Processo Licitatório nº </w:t>
      </w:r>
      <w:r w:rsidR="00C01CE0" w:rsidRPr="008A5BE7">
        <w:rPr>
          <w:rFonts w:ascii="Arial" w:hAnsi="Arial" w:cs="Arial"/>
          <w:b/>
          <w:sz w:val="20"/>
          <w:szCs w:val="20"/>
        </w:rPr>
        <w:t>256/2017</w:t>
      </w:r>
      <w:r w:rsidRPr="008A5BE7">
        <w:rPr>
          <w:rFonts w:ascii="Arial" w:hAnsi="Arial" w:cs="Arial"/>
          <w:b/>
          <w:sz w:val="20"/>
          <w:szCs w:val="20"/>
        </w:rPr>
        <w:t>,  Pregão Presencial n.º 0</w:t>
      </w:r>
      <w:r w:rsidR="00C01CE0" w:rsidRPr="008A5BE7">
        <w:rPr>
          <w:rFonts w:ascii="Arial" w:hAnsi="Arial" w:cs="Arial"/>
          <w:b/>
          <w:sz w:val="20"/>
          <w:szCs w:val="20"/>
        </w:rPr>
        <w:t>20/2017</w:t>
      </w:r>
      <w:r w:rsidRPr="008A5BE7">
        <w:rPr>
          <w:rFonts w:ascii="Arial" w:hAnsi="Arial" w:cs="Arial"/>
          <w:b/>
          <w:sz w:val="20"/>
          <w:szCs w:val="20"/>
        </w:rPr>
        <w:t>, Registro de Preço nº 001/201</w:t>
      </w:r>
      <w:r w:rsidR="00C01CE0" w:rsidRPr="008A5BE7">
        <w:rPr>
          <w:rFonts w:ascii="Arial" w:hAnsi="Arial" w:cs="Arial"/>
          <w:b/>
          <w:sz w:val="20"/>
          <w:szCs w:val="20"/>
        </w:rPr>
        <w:t>7</w:t>
      </w:r>
      <w:r w:rsidRPr="008A5BE7">
        <w:rPr>
          <w:rFonts w:ascii="Arial" w:hAnsi="Arial" w:cs="Arial"/>
          <w:sz w:val="20"/>
          <w:szCs w:val="20"/>
        </w:rPr>
        <w:t>, mediante as cláusulas e condições a seguir estabelecidas:</w:t>
      </w:r>
    </w:p>
    <w:p w:rsidR="00616B44" w:rsidRPr="008A5BE7" w:rsidRDefault="00616B44" w:rsidP="00616B44">
      <w:pPr>
        <w:ind w:firstLine="1134"/>
        <w:jc w:val="both"/>
        <w:rPr>
          <w:rFonts w:ascii="Arial" w:hAnsi="Arial" w:cs="Arial"/>
          <w:sz w:val="20"/>
          <w:szCs w:val="20"/>
        </w:rPr>
      </w:pPr>
    </w:p>
    <w:p w:rsidR="00616B44" w:rsidRPr="008A5BE7" w:rsidRDefault="00616B44" w:rsidP="00616B44">
      <w:pPr>
        <w:ind w:firstLine="1134"/>
        <w:jc w:val="both"/>
        <w:rPr>
          <w:rFonts w:ascii="Arial" w:hAnsi="Arial" w:cs="Arial"/>
          <w:b/>
          <w:sz w:val="20"/>
          <w:szCs w:val="20"/>
        </w:rPr>
      </w:pPr>
      <w:r w:rsidRPr="008A5BE7">
        <w:rPr>
          <w:rFonts w:ascii="Arial" w:hAnsi="Arial" w:cs="Arial"/>
          <w:b/>
          <w:sz w:val="20"/>
          <w:szCs w:val="20"/>
        </w:rPr>
        <w:t>CLÁUSULA PRIMEIRA – OBJETO, FINALIDADE E DO PREÇO REGISTRADO</w:t>
      </w:r>
    </w:p>
    <w:p w:rsidR="00616B44" w:rsidRPr="008A5BE7" w:rsidRDefault="00616B44" w:rsidP="00616B44">
      <w:pPr>
        <w:ind w:firstLine="1134"/>
        <w:jc w:val="both"/>
        <w:rPr>
          <w:rFonts w:ascii="Arial" w:hAnsi="Arial" w:cs="Arial"/>
          <w:sz w:val="20"/>
          <w:szCs w:val="20"/>
        </w:rPr>
      </w:pPr>
    </w:p>
    <w:p w:rsidR="00616B44" w:rsidRPr="008A5BE7" w:rsidRDefault="00616B44" w:rsidP="00616B44">
      <w:pPr>
        <w:autoSpaceDE w:val="0"/>
        <w:autoSpaceDN w:val="0"/>
        <w:adjustRightInd w:val="0"/>
        <w:ind w:firstLine="1134"/>
        <w:jc w:val="both"/>
        <w:rPr>
          <w:rFonts w:ascii="Arial" w:hAnsi="Arial" w:cs="Arial"/>
          <w:sz w:val="20"/>
          <w:szCs w:val="20"/>
        </w:rPr>
      </w:pPr>
      <w:r w:rsidRPr="008A5BE7">
        <w:rPr>
          <w:rFonts w:ascii="Arial" w:hAnsi="Arial" w:cs="Arial"/>
          <w:sz w:val="20"/>
          <w:szCs w:val="20"/>
        </w:rPr>
        <w:t xml:space="preserve">A presente ATA tem por objeto o Registro de Preços para a aquisição eventual do objeto descrito no anexo </w:t>
      </w:r>
      <w:r w:rsidR="00C01CE0" w:rsidRPr="008A5BE7">
        <w:rPr>
          <w:rFonts w:ascii="Arial" w:hAnsi="Arial" w:cs="Arial"/>
          <w:sz w:val="20"/>
          <w:szCs w:val="20"/>
        </w:rPr>
        <w:t xml:space="preserve">I, </w:t>
      </w:r>
      <w:r w:rsidRPr="008A5BE7">
        <w:rPr>
          <w:rFonts w:ascii="Arial" w:hAnsi="Arial" w:cs="Arial"/>
          <w:sz w:val="20"/>
          <w:szCs w:val="20"/>
        </w:rPr>
        <w:t>nas condições definidas no ato convocatório, seus anexos, propostas de preços e Ata do Pregão nº 0</w:t>
      </w:r>
      <w:r w:rsidR="00A40399" w:rsidRPr="008A5BE7">
        <w:rPr>
          <w:rFonts w:ascii="Arial" w:hAnsi="Arial" w:cs="Arial"/>
          <w:sz w:val="20"/>
          <w:szCs w:val="20"/>
        </w:rPr>
        <w:t>20/2017</w:t>
      </w:r>
      <w:r w:rsidRPr="008A5BE7">
        <w:rPr>
          <w:rFonts w:ascii="Arial" w:hAnsi="Arial" w:cs="Arial"/>
          <w:sz w:val="20"/>
          <w:szCs w:val="20"/>
        </w:rPr>
        <w:t xml:space="preserve"> que integram este instrumento independente de transcrição, pelo prazo de validade do registro.</w:t>
      </w:r>
    </w:p>
    <w:p w:rsidR="00616B44" w:rsidRPr="008A5BE7" w:rsidRDefault="00616B44" w:rsidP="00616B44">
      <w:pPr>
        <w:autoSpaceDE w:val="0"/>
        <w:autoSpaceDN w:val="0"/>
        <w:adjustRightInd w:val="0"/>
        <w:ind w:firstLine="1134"/>
        <w:jc w:val="both"/>
        <w:rPr>
          <w:rFonts w:ascii="Arial" w:hAnsi="Arial" w:cs="Arial"/>
          <w:sz w:val="20"/>
          <w:szCs w:val="20"/>
        </w:rPr>
      </w:pPr>
    </w:p>
    <w:p w:rsidR="00616B44" w:rsidRPr="008A5BE7" w:rsidRDefault="00616B44" w:rsidP="00616B44">
      <w:pPr>
        <w:autoSpaceDE w:val="0"/>
        <w:autoSpaceDN w:val="0"/>
        <w:adjustRightInd w:val="0"/>
        <w:ind w:firstLine="1134"/>
        <w:jc w:val="both"/>
        <w:rPr>
          <w:rFonts w:ascii="Arial" w:hAnsi="Arial" w:cs="Arial"/>
          <w:sz w:val="20"/>
          <w:szCs w:val="20"/>
        </w:rPr>
      </w:pPr>
      <w:r w:rsidRPr="008A5BE7">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616B44" w:rsidRPr="00C01CE0" w:rsidRDefault="00616B44" w:rsidP="00616B44">
      <w:pPr>
        <w:ind w:firstLine="1134"/>
        <w:jc w:val="both"/>
        <w:rPr>
          <w:rFonts w:ascii="Arial" w:hAnsi="Arial" w:cs="Arial"/>
          <w:sz w:val="20"/>
          <w:szCs w:val="20"/>
        </w:rPr>
      </w:pPr>
    </w:p>
    <w:p w:rsidR="008A5BE7" w:rsidRDefault="00616B44" w:rsidP="00B67F37">
      <w:pPr>
        <w:ind w:firstLine="1134"/>
        <w:jc w:val="both"/>
        <w:rPr>
          <w:rFonts w:ascii="Arial" w:hAnsi="Arial" w:cs="Arial"/>
          <w:sz w:val="20"/>
          <w:szCs w:val="20"/>
        </w:rPr>
      </w:pPr>
      <w:r w:rsidRPr="00C01CE0">
        <w:rPr>
          <w:rFonts w:ascii="Arial" w:hAnsi="Arial" w:cs="Arial"/>
          <w:sz w:val="20"/>
          <w:szCs w:val="20"/>
        </w:rPr>
        <w:t>As quantidades máximas possíveis para aquisição e os respectivos preços estão descritos na tabela abaixo:</w:t>
      </w:r>
    </w:p>
    <w:p w:rsidR="008A5BE7" w:rsidRDefault="008A5BE7" w:rsidP="00616B44">
      <w:pPr>
        <w:ind w:firstLine="1134"/>
        <w:jc w:val="both"/>
        <w:rPr>
          <w:rFonts w:ascii="Arial" w:hAnsi="Arial"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673"/>
        <w:gridCol w:w="709"/>
        <w:gridCol w:w="1275"/>
        <w:gridCol w:w="1134"/>
        <w:gridCol w:w="993"/>
      </w:tblGrid>
      <w:tr w:rsidR="00B67F37" w:rsidRPr="00735CF3" w:rsidTr="00D0088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B67F37" w:rsidRPr="00735CF3" w:rsidRDefault="00B67F37" w:rsidP="00B67F37">
            <w:pPr>
              <w:rPr>
                <w:rFonts w:ascii="Arial" w:hAnsi="Arial" w:cs="Arial"/>
                <w:b/>
                <w:sz w:val="20"/>
                <w:szCs w:val="20"/>
              </w:rPr>
            </w:pPr>
            <w:r w:rsidRPr="00735CF3">
              <w:rPr>
                <w:rFonts w:ascii="Arial" w:hAnsi="Arial" w:cs="Arial"/>
                <w:b/>
                <w:sz w:val="20"/>
                <w:szCs w:val="20"/>
              </w:rPr>
              <w:t>ITEM</w:t>
            </w:r>
          </w:p>
        </w:tc>
        <w:tc>
          <w:tcPr>
            <w:tcW w:w="4673" w:type="dxa"/>
            <w:tcBorders>
              <w:top w:val="single" w:sz="4" w:space="0" w:color="auto"/>
              <w:left w:val="single" w:sz="4" w:space="0" w:color="auto"/>
              <w:bottom w:val="single" w:sz="4" w:space="0" w:color="auto"/>
              <w:right w:val="single" w:sz="4" w:space="0" w:color="auto"/>
            </w:tcBorders>
            <w:shd w:val="clear" w:color="auto" w:fill="C0C0C0"/>
            <w:hideMark/>
          </w:tcPr>
          <w:p w:rsidR="00B67F37" w:rsidRPr="00735CF3" w:rsidRDefault="00B67F37" w:rsidP="00B67F37">
            <w:pPr>
              <w:jc w:val="center"/>
              <w:rPr>
                <w:rFonts w:ascii="Arial" w:hAnsi="Arial" w:cs="Arial"/>
                <w:b/>
                <w:sz w:val="20"/>
                <w:szCs w:val="20"/>
              </w:rPr>
            </w:pPr>
            <w:r w:rsidRPr="00735CF3">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B67F37" w:rsidRPr="00735CF3" w:rsidRDefault="00B67F37" w:rsidP="00B67F37">
            <w:pPr>
              <w:rPr>
                <w:rFonts w:ascii="Arial" w:hAnsi="Arial" w:cs="Arial"/>
                <w:b/>
                <w:sz w:val="20"/>
                <w:szCs w:val="20"/>
              </w:rPr>
            </w:pPr>
            <w:r w:rsidRPr="00735CF3">
              <w:rPr>
                <w:rFonts w:ascii="Arial" w:hAnsi="Arial" w:cs="Arial"/>
                <w:b/>
                <w:sz w:val="20"/>
                <w:szCs w:val="20"/>
              </w:rPr>
              <w:t>UNID</w:t>
            </w:r>
          </w:p>
        </w:tc>
        <w:tc>
          <w:tcPr>
            <w:tcW w:w="1275" w:type="dxa"/>
            <w:tcBorders>
              <w:top w:val="single" w:sz="4" w:space="0" w:color="auto"/>
              <w:left w:val="single" w:sz="4" w:space="0" w:color="auto"/>
              <w:bottom w:val="single" w:sz="4" w:space="0" w:color="auto"/>
              <w:right w:val="single" w:sz="4" w:space="0" w:color="auto"/>
            </w:tcBorders>
            <w:shd w:val="clear" w:color="auto" w:fill="C0C0C0"/>
            <w:hideMark/>
          </w:tcPr>
          <w:p w:rsidR="00B67F37" w:rsidRPr="00735CF3" w:rsidRDefault="00B67F37" w:rsidP="00B67F37">
            <w:pPr>
              <w:jc w:val="center"/>
              <w:rPr>
                <w:rFonts w:ascii="Arial" w:hAnsi="Arial" w:cs="Arial"/>
                <w:b/>
                <w:sz w:val="20"/>
                <w:szCs w:val="20"/>
              </w:rPr>
            </w:pPr>
            <w:r w:rsidRPr="00735CF3">
              <w:rPr>
                <w:rFonts w:ascii="Arial" w:hAnsi="Arial" w:cs="Arial"/>
                <w:b/>
                <w:sz w:val="20"/>
                <w:szCs w:val="20"/>
              </w:rPr>
              <w:t>QTDE E</w:t>
            </w:r>
            <w:r>
              <w:rPr>
                <w:rFonts w:ascii="Arial" w:hAnsi="Arial" w:cs="Arial"/>
                <w:b/>
                <w:sz w:val="20"/>
                <w:szCs w:val="20"/>
              </w:rPr>
              <w:t>S</w:t>
            </w:r>
            <w:r w:rsidRPr="00735CF3">
              <w:rPr>
                <w:rFonts w:ascii="Arial" w:hAnsi="Arial" w:cs="Arial"/>
                <w:b/>
                <w:sz w:val="20"/>
                <w:szCs w:val="20"/>
              </w:rPr>
              <w:t>TIMADA DE AQUISIÇÃO</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67F37" w:rsidRDefault="00B67F37" w:rsidP="00B67F37">
            <w:pPr>
              <w:rPr>
                <w:rFonts w:ascii="Arial" w:hAnsi="Arial" w:cs="Arial"/>
                <w:b/>
                <w:sz w:val="20"/>
                <w:szCs w:val="20"/>
              </w:rPr>
            </w:pPr>
            <w:r w:rsidRPr="00735CF3">
              <w:rPr>
                <w:rFonts w:ascii="Arial" w:hAnsi="Arial" w:cs="Arial"/>
                <w:b/>
                <w:sz w:val="20"/>
                <w:szCs w:val="20"/>
              </w:rPr>
              <w:t>UNIT</w:t>
            </w:r>
            <w:r>
              <w:rPr>
                <w:rFonts w:ascii="Arial" w:hAnsi="Arial" w:cs="Arial"/>
                <w:b/>
                <w:sz w:val="20"/>
                <w:szCs w:val="20"/>
              </w:rPr>
              <w:t>ARIO</w:t>
            </w:r>
          </w:p>
          <w:p w:rsidR="00B67F37" w:rsidRPr="00735CF3" w:rsidRDefault="00B67F37" w:rsidP="00B67F37">
            <w:pPr>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B67F37" w:rsidRDefault="00B67F37" w:rsidP="00B67F37">
            <w:pPr>
              <w:rPr>
                <w:rFonts w:ascii="Arial" w:hAnsi="Arial" w:cs="Arial"/>
                <w:b/>
                <w:sz w:val="20"/>
                <w:szCs w:val="20"/>
              </w:rPr>
            </w:pPr>
            <w:r>
              <w:rPr>
                <w:rFonts w:ascii="Arial" w:hAnsi="Arial" w:cs="Arial"/>
                <w:b/>
                <w:sz w:val="20"/>
                <w:szCs w:val="20"/>
              </w:rPr>
              <w:t>TOTAL</w:t>
            </w:r>
          </w:p>
          <w:p w:rsidR="00B67F37" w:rsidRPr="00735CF3" w:rsidRDefault="00B67F37" w:rsidP="00B67F37">
            <w:pPr>
              <w:rPr>
                <w:rFonts w:ascii="Arial" w:hAnsi="Arial" w:cs="Arial"/>
                <w:b/>
                <w:sz w:val="20"/>
                <w:szCs w:val="20"/>
              </w:rPr>
            </w:pPr>
          </w:p>
        </w:tc>
      </w:tr>
      <w:tr w:rsidR="00B67F37" w:rsidRPr="002173ED" w:rsidTr="00D0088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0025</w:t>
            </w:r>
          </w:p>
        </w:tc>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 xml:space="preserve"> SACOLAS PLÁSTICAS, BRANCAS, COM DUAS ALÇAS, PESO 2 KG, 30 CM </w:t>
            </w:r>
            <w:proofErr w:type="gramStart"/>
            <w:r w:rsidRPr="008A5BE7">
              <w:rPr>
                <w:rFonts w:ascii="Arial" w:hAnsi="Arial" w:cs="Arial"/>
                <w:color w:val="000000" w:themeColor="text1"/>
                <w:sz w:val="20"/>
                <w:szCs w:val="20"/>
              </w:rPr>
              <w:t>X</w:t>
            </w:r>
            <w:proofErr w:type="gramEnd"/>
            <w:r w:rsidRPr="008A5BE7">
              <w:rPr>
                <w:rFonts w:ascii="Arial" w:hAnsi="Arial" w:cs="Arial"/>
                <w:color w:val="000000" w:themeColor="text1"/>
                <w:sz w:val="20"/>
                <w:szCs w:val="20"/>
              </w:rPr>
              <w:t xml:space="preserve"> 40 CM FARDO DE 1000 UNIDADES.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FD</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43,50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1.087,50</w:t>
            </w:r>
          </w:p>
        </w:tc>
      </w:tr>
      <w:tr w:rsidR="00B67F37" w:rsidRPr="002173ED" w:rsidTr="00D0088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0066</w:t>
            </w:r>
          </w:p>
        </w:tc>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 xml:space="preserve"> SABÃO DE GLICERINA: SABÃO EM BARRA COMUM, COMPOSIÇÃO BÁSICA CARBONATO DE SÓDIO, DIOXIDO DE TITANIO, GLICERINA, CORANTE E OUTRAS SUBSTÂNCIAS QUÍMICAS PERMITIDAS NA COR AZUL, EMBALADO EM SACO PLASTICO, CADA UNIDADE PESANDO 200 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UN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1,23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688,80</w:t>
            </w:r>
          </w:p>
        </w:tc>
      </w:tr>
      <w:tr w:rsidR="00B67F37" w:rsidRPr="002173ED" w:rsidTr="00D00886">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0179</w:t>
            </w:r>
          </w:p>
        </w:tc>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 xml:space="preserve"> CLORETO DE CÁLCIO ESCAMAS - ANTI MOFO - PACOTE DE 1KG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sidRPr="008A5BE7">
              <w:rPr>
                <w:rFonts w:ascii="Arial" w:hAnsi="Arial" w:cs="Arial"/>
                <w:color w:val="000000" w:themeColor="text1"/>
                <w:sz w:val="20"/>
                <w:szCs w:val="20"/>
              </w:rPr>
              <w:t>KG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jc w:val="center"/>
              <w:rPr>
                <w:rFonts w:ascii="Arial" w:hAnsi="Arial" w:cs="Arial"/>
                <w:color w:val="000000" w:themeColor="text1"/>
                <w:sz w:val="20"/>
                <w:szCs w:val="20"/>
              </w:rPr>
            </w:pPr>
            <w:r w:rsidRPr="008A5BE7">
              <w:rPr>
                <w:rFonts w:ascii="Arial" w:hAnsi="Arial" w:cs="Arial"/>
                <w:color w:val="000000" w:themeColor="text1"/>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8,20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67F37" w:rsidRPr="008A5BE7" w:rsidRDefault="00B67F37" w:rsidP="00B67F37">
            <w:pPr>
              <w:rPr>
                <w:rFonts w:ascii="Arial" w:hAnsi="Arial" w:cs="Arial"/>
                <w:color w:val="000000" w:themeColor="text1"/>
                <w:sz w:val="20"/>
                <w:szCs w:val="20"/>
              </w:rPr>
            </w:pPr>
            <w:r>
              <w:rPr>
                <w:rFonts w:ascii="Arial" w:hAnsi="Arial" w:cs="Arial"/>
                <w:color w:val="000000" w:themeColor="text1"/>
                <w:sz w:val="20"/>
                <w:szCs w:val="20"/>
              </w:rPr>
              <w:t>82,00</w:t>
            </w:r>
          </w:p>
        </w:tc>
      </w:tr>
    </w:tbl>
    <w:p w:rsidR="008A5BE7" w:rsidRPr="00B67F37" w:rsidRDefault="00B67F37" w:rsidP="00616B44">
      <w:pPr>
        <w:ind w:firstLine="1134"/>
        <w:jc w:val="both"/>
        <w:rPr>
          <w:rFonts w:ascii="Arial" w:hAnsi="Arial" w:cs="Arial"/>
          <w:b/>
          <w:sz w:val="20"/>
          <w:szCs w:val="20"/>
        </w:rPr>
      </w:pPr>
      <w:r>
        <w:rPr>
          <w:rFonts w:ascii="Arial" w:hAnsi="Arial" w:cs="Arial"/>
          <w:b/>
          <w:sz w:val="20"/>
          <w:szCs w:val="20"/>
        </w:rPr>
        <w:t xml:space="preserve">  </w:t>
      </w:r>
      <w:r w:rsidR="001D336D">
        <w:rPr>
          <w:rFonts w:ascii="Arial" w:hAnsi="Arial" w:cs="Arial"/>
          <w:b/>
          <w:sz w:val="20"/>
          <w:szCs w:val="20"/>
        </w:rPr>
        <w:t xml:space="preserve">    </w:t>
      </w:r>
      <w:r w:rsidRPr="00B67F37">
        <w:rPr>
          <w:rFonts w:ascii="Arial" w:hAnsi="Arial" w:cs="Arial"/>
          <w:b/>
          <w:sz w:val="20"/>
          <w:szCs w:val="20"/>
        </w:rPr>
        <w:t xml:space="preserve">TOTAL: R$ 1.858,30 (um mil oitocentos e cinquenta e oito reais e trinta centavos) </w:t>
      </w:r>
    </w:p>
    <w:p w:rsidR="008A5BE7" w:rsidRDefault="008A5BE7" w:rsidP="00616B44">
      <w:pPr>
        <w:ind w:firstLine="1134"/>
        <w:jc w:val="both"/>
        <w:rPr>
          <w:rFonts w:ascii="Arial" w:hAnsi="Arial" w:cs="Arial"/>
          <w:sz w:val="20"/>
          <w:szCs w:val="20"/>
        </w:rPr>
      </w:pPr>
    </w:p>
    <w:p w:rsidR="008A5BE7" w:rsidRDefault="008A5BE7" w:rsidP="00616B44">
      <w:pPr>
        <w:ind w:firstLine="1134"/>
        <w:jc w:val="both"/>
        <w:rPr>
          <w:rFonts w:ascii="Arial" w:hAnsi="Arial" w:cs="Arial"/>
          <w:sz w:val="20"/>
          <w:szCs w:val="20"/>
        </w:rPr>
      </w:pPr>
    </w:p>
    <w:p w:rsidR="008A5BE7" w:rsidRDefault="008A5BE7" w:rsidP="00616B44">
      <w:pPr>
        <w:ind w:firstLine="1134"/>
        <w:jc w:val="both"/>
        <w:rPr>
          <w:rFonts w:ascii="Arial" w:hAnsi="Arial" w:cs="Arial"/>
          <w:sz w:val="20"/>
          <w:szCs w:val="20"/>
        </w:rPr>
      </w:pPr>
    </w:p>
    <w:p w:rsidR="008A5BE7" w:rsidRDefault="008A5BE7" w:rsidP="00616B44">
      <w:pPr>
        <w:ind w:firstLine="1134"/>
        <w:jc w:val="both"/>
        <w:rPr>
          <w:rFonts w:ascii="Arial" w:hAnsi="Arial" w:cs="Arial"/>
          <w:sz w:val="20"/>
          <w:szCs w:val="20"/>
        </w:rPr>
      </w:pPr>
    </w:p>
    <w:p w:rsidR="008A5BE7" w:rsidRDefault="008A5BE7" w:rsidP="00616B44">
      <w:pPr>
        <w:ind w:firstLine="1134"/>
        <w:jc w:val="both"/>
        <w:rPr>
          <w:rFonts w:ascii="Arial" w:hAnsi="Arial" w:cs="Arial"/>
          <w:sz w:val="20"/>
          <w:szCs w:val="20"/>
        </w:rPr>
      </w:pPr>
    </w:p>
    <w:p w:rsidR="00616B44" w:rsidRPr="00A40399" w:rsidRDefault="00616B44" w:rsidP="00616B44">
      <w:pPr>
        <w:ind w:firstLine="1080"/>
        <w:jc w:val="both"/>
        <w:rPr>
          <w:rFonts w:ascii="Arial" w:hAnsi="Arial" w:cs="Arial"/>
          <w:b/>
          <w:sz w:val="20"/>
          <w:szCs w:val="20"/>
        </w:rPr>
      </w:pPr>
      <w:r w:rsidRPr="00A40399">
        <w:rPr>
          <w:rFonts w:ascii="Arial" w:hAnsi="Arial" w:cs="Arial"/>
          <w:b/>
          <w:sz w:val="20"/>
          <w:szCs w:val="20"/>
        </w:rPr>
        <w:t>OBSERVAÇÕES:</w:t>
      </w:r>
    </w:p>
    <w:p w:rsidR="00616B44" w:rsidRPr="00C01CE0" w:rsidRDefault="00616B44" w:rsidP="00616B44">
      <w:pPr>
        <w:ind w:firstLine="1080"/>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As quantidades que vierem a ser adquiridas serão definidas na respectiva solicitação e/ou “Nota de Empenho”.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Os quantitativos indicados na tabela acima são meramente estimados, não acarretando qualquer obrigação quanto a sua aquisição por parte desta municipalidade.</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Tudo deverá ser executado nas condições estabelecidas no edital e seus anexos, bem como de acordo com esta ATA.</w:t>
      </w:r>
    </w:p>
    <w:p w:rsidR="00616B44" w:rsidRPr="00C01CE0" w:rsidRDefault="00616B44" w:rsidP="00616B44">
      <w:pPr>
        <w:tabs>
          <w:tab w:val="left" w:pos="1134"/>
        </w:tabs>
        <w:jc w:val="both"/>
        <w:rPr>
          <w:rFonts w:ascii="Arial" w:hAnsi="Arial" w:cs="Arial"/>
          <w:sz w:val="20"/>
          <w:szCs w:val="20"/>
        </w:rPr>
      </w:pPr>
    </w:p>
    <w:p w:rsidR="00616B44" w:rsidRPr="00C01CE0" w:rsidRDefault="00616B44" w:rsidP="00616B44">
      <w:pPr>
        <w:tabs>
          <w:tab w:val="left" w:pos="1134"/>
        </w:tabs>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SEGUNDA – DA ENTREGA</w:t>
      </w:r>
    </w:p>
    <w:p w:rsidR="00616B44" w:rsidRPr="00A40399" w:rsidRDefault="00616B44" w:rsidP="00616B44">
      <w:pPr>
        <w:ind w:firstLine="1134"/>
        <w:jc w:val="both"/>
        <w:rPr>
          <w:rFonts w:ascii="Arial" w:hAnsi="Arial" w:cs="Arial"/>
          <w:b/>
          <w:sz w:val="20"/>
          <w:szCs w:val="20"/>
        </w:rPr>
      </w:pP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 – A Compromitente Fornecedora deverá providenciar a entrega do objeto conforme quantidades determinadas na Solicitação/Notas de Empenho, no prazo de 05 dias contados da data do recebimento da solicitação.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 – As solicitações de entrega acompanhadas pelas Notas de Empenho serão encaminhadas pelas secretarias solicitantes, via e-mail ou outro meio de comunicação, sempre que houver necessidade a critério do Município.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IV – A EMPRESA DEVERÁ EMITIR UMA NOTA FISCAL ELETRÔNICA PARA CADA EMPENHO SOLICITADO.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V - As mercadorias deverão ser entregues livres de frete, carga e descarga, nas Secretarias correspondentes, no turno da manhã, em dias úteis.</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616B44" w:rsidRPr="00C01CE0" w:rsidRDefault="00616B44" w:rsidP="00616B44">
      <w:pPr>
        <w:tabs>
          <w:tab w:val="left" w:pos="7440"/>
        </w:tabs>
        <w:ind w:firstLine="1080"/>
        <w:jc w:val="both"/>
        <w:rPr>
          <w:rFonts w:ascii="Arial" w:hAnsi="Arial" w:cs="Arial"/>
          <w:sz w:val="20"/>
          <w:szCs w:val="20"/>
        </w:rPr>
      </w:pPr>
    </w:p>
    <w:p w:rsidR="00616B44" w:rsidRPr="00A40399" w:rsidRDefault="00616B44" w:rsidP="00616B44">
      <w:pPr>
        <w:tabs>
          <w:tab w:val="left" w:pos="7440"/>
        </w:tabs>
        <w:ind w:firstLine="1080"/>
        <w:jc w:val="both"/>
        <w:rPr>
          <w:rFonts w:ascii="Arial" w:hAnsi="Arial" w:cs="Arial"/>
          <w:b/>
          <w:sz w:val="20"/>
          <w:szCs w:val="20"/>
        </w:rPr>
      </w:pPr>
      <w:r w:rsidRPr="00A40399">
        <w:rPr>
          <w:rFonts w:ascii="Arial" w:hAnsi="Arial" w:cs="Arial"/>
          <w:b/>
          <w:sz w:val="20"/>
          <w:szCs w:val="20"/>
        </w:rPr>
        <w:t>CLÁUSULA TERCEIRA – DO RECEBIMENTO E PAGAMENTO</w:t>
      </w:r>
    </w:p>
    <w:p w:rsidR="00616B44" w:rsidRPr="00C01CE0" w:rsidRDefault="00616B44" w:rsidP="00616B44">
      <w:pPr>
        <w:tabs>
          <w:tab w:val="left" w:pos="7440"/>
        </w:tabs>
        <w:ind w:firstLine="1080"/>
        <w:jc w:val="both"/>
        <w:rPr>
          <w:rFonts w:ascii="Arial" w:hAnsi="Arial" w:cs="Arial"/>
          <w:sz w:val="20"/>
          <w:szCs w:val="20"/>
        </w:rPr>
      </w:pPr>
    </w:p>
    <w:p w:rsidR="00616B44" w:rsidRPr="00C01CE0"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0"/>
          <w:szCs w:val="20"/>
        </w:rPr>
      </w:pPr>
      <w:r w:rsidRPr="00C01CE0">
        <w:rPr>
          <w:rFonts w:ascii="Arial" w:hAnsi="Arial" w:cs="Arial"/>
          <w:sz w:val="20"/>
          <w:szCs w:val="20"/>
        </w:rPr>
        <w:t xml:space="preserve">O recebimento dos produtos, objetos desta licitação, será feito por servidor designado. </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Default="00616B44" w:rsidP="00616B44">
      <w:pPr>
        <w:jc w:val="both"/>
        <w:rPr>
          <w:rFonts w:ascii="Arial" w:hAnsi="Arial" w:cs="Arial"/>
          <w:sz w:val="20"/>
          <w:szCs w:val="20"/>
        </w:rPr>
      </w:pPr>
      <w:r w:rsidRPr="00C01CE0">
        <w:rPr>
          <w:rFonts w:ascii="Arial" w:hAnsi="Arial" w:cs="Arial"/>
          <w:sz w:val="20"/>
          <w:szCs w:val="20"/>
        </w:rPr>
        <w:t xml:space="preserve">                   O valor a ser pago, corresponderá às quantificações entregues, em cada momento, sendo tal situação comprovada através do carimbo de recebimento e assinatura na nota fiscal correspondente.</w:t>
      </w:r>
    </w:p>
    <w:p w:rsidR="00D00886" w:rsidRDefault="00D00886" w:rsidP="00616B44">
      <w:pPr>
        <w:jc w:val="both"/>
        <w:rPr>
          <w:rFonts w:ascii="Arial" w:hAnsi="Arial" w:cs="Arial"/>
          <w:sz w:val="20"/>
          <w:szCs w:val="20"/>
        </w:rPr>
      </w:pPr>
    </w:p>
    <w:p w:rsidR="00D00886" w:rsidRPr="00C01CE0" w:rsidRDefault="00D00886" w:rsidP="00616B44">
      <w:pPr>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QUARTA – DA VIGÊNCIA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O prazo de vigência desta Ata é de 12 meses, a contar da data de assinatura.</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Parágrafo único. O término do prazo de vigência não implica extinção das obrigações dela decorrentes, ainda em execução.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rPr>
          <w:rFonts w:ascii="Arial" w:hAnsi="Arial" w:cs="Arial"/>
          <w:b/>
          <w:sz w:val="20"/>
          <w:szCs w:val="20"/>
        </w:rPr>
      </w:pPr>
      <w:r w:rsidRPr="00A40399">
        <w:rPr>
          <w:rFonts w:ascii="Arial" w:hAnsi="Arial" w:cs="Arial"/>
          <w:b/>
          <w:sz w:val="20"/>
          <w:szCs w:val="20"/>
        </w:rPr>
        <w:t>CLÁUSULA QUINTA - DA DOTAÇÃO ORÇAMENTÁRIA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Para aquisição do objeto desta Ata os recursos previstos correrão por conta das dotações que se fizerem necessárias às compras.</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p>
    <w:p w:rsidR="00616B44" w:rsidRDefault="00616B44" w:rsidP="00616B44">
      <w:pPr>
        <w:ind w:firstLine="1134"/>
        <w:jc w:val="both"/>
        <w:rPr>
          <w:rFonts w:ascii="Arial" w:hAnsi="Arial" w:cs="Arial"/>
          <w:b/>
          <w:sz w:val="20"/>
          <w:szCs w:val="20"/>
        </w:rPr>
      </w:pPr>
      <w:r w:rsidRPr="00A40399">
        <w:rPr>
          <w:rFonts w:ascii="Arial" w:hAnsi="Arial" w:cs="Arial"/>
          <w:b/>
          <w:sz w:val="20"/>
          <w:szCs w:val="20"/>
        </w:rPr>
        <w:t>CLÁUSULA SEXTA - DAS OBRIGAÇÕES DA COMPROMITENTE FORNECEDORA</w:t>
      </w:r>
    </w:p>
    <w:p w:rsidR="00A40399" w:rsidRPr="00A40399" w:rsidRDefault="00A40399" w:rsidP="00616B44">
      <w:pPr>
        <w:ind w:firstLine="1134"/>
        <w:jc w:val="both"/>
        <w:rPr>
          <w:rFonts w:ascii="Arial" w:hAnsi="Arial" w:cs="Arial"/>
          <w:b/>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Caberá a Compromitente Fornecedora:</w:t>
      </w:r>
    </w:p>
    <w:p w:rsidR="00A40399" w:rsidRPr="00C01CE0" w:rsidRDefault="00A40399"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w:t>
      </w:r>
      <w:proofErr w:type="gramStart"/>
      <w:r w:rsidRPr="00C01CE0">
        <w:rPr>
          <w:rFonts w:ascii="Arial" w:hAnsi="Arial" w:cs="Arial"/>
          <w:sz w:val="20"/>
          <w:szCs w:val="20"/>
        </w:rPr>
        <w:t>proceder</w:t>
      </w:r>
      <w:proofErr w:type="gramEnd"/>
      <w:r w:rsidRPr="00C01CE0">
        <w:rPr>
          <w:rFonts w:ascii="Arial" w:hAnsi="Arial" w:cs="Arial"/>
          <w:sz w:val="20"/>
          <w:szCs w:val="20"/>
        </w:rPr>
        <w:t xml:space="preserve"> a entrega dos materiais, nos prazos e local fixado nesta Ata de Registro de Preços;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arcar com todas as despesas necessárias à execução do objeto contratado;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 - cumprir fielmente o contrato,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manter todas as condições de habilitação e qualificação exigidas na licitação, durante toda a execução do contrato e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IX - responder pela qualidade, quantidade, validade, segurança e demais características dos materiais, bem como a observação às normas técnicas;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X - informar à Secretaria Municipal de Obras, durante a vigência do contrato, qualquer alteração de endereço, telefone, endereço eletrônico (e-mail), fac-símile ou outros.</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r w:rsidRPr="00A40399">
        <w:rPr>
          <w:rFonts w:ascii="Arial" w:hAnsi="Arial" w:cs="Arial"/>
          <w:b/>
          <w:sz w:val="20"/>
          <w:szCs w:val="20"/>
        </w:rPr>
        <w:t>CLÁUSULA SÉTIMA - DAS OBRIGAÇÕES DA ADMINISTRAÇÃO</w:t>
      </w: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r w:rsidRPr="00C01CE0">
        <w:rPr>
          <w:rFonts w:ascii="Arial" w:hAnsi="Arial" w:cs="Arial"/>
          <w:sz w:val="20"/>
          <w:szCs w:val="20"/>
        </w:rPr>
        <w:t>Compete à ADMINISTRAÇÃO:</w:t>
      </w: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p>
    <w:p w:rsidR="00616B44" w:rsidRPr="00C01CE0" w:rsidRDefault="00616B44" w:rsidP="00616B44">
      <w:pPr>
        <w:ind w:firstLine="1134"/>
        <w:rPr>
          <w:rFonts w:ascii="Arial" w:hAnsi="Arial" w:cs="Arial"/>
          <w:sz w:val="20"/>
          <w:szCs w:val="20"/>
        </w:rPr>
      </w:pPr>
      <w:r w:rsidRPr="00C01CE0">
        <w:rPr>
          <w:rFonts w:ascii="Arial" w:hAnsi="Arial" w:cs="Arial"/>
          <w:sz w:val="20"/>
          <w:szCs w:val="20"/>
        </w:rPr>
        <w:t xml:space="preserve">I - Fiscalizar, orientar, impugnar, dirimir dúvidas emergentes da execução do objeto deste contrato. </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 - Efetuar os pagamentos no prazo estabelecido neste contrato.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III - Aplicar penalidades por não cumprimento das cláusulas estabelecidas neste contrato.</w:t>
      </w:r>
    </w:p>
    <w:p w:rsidR="00616B44" w:rsidRDefault="00616B44" w:rsidP="00616B44">
      <w:pPr>
        <w:ind w:firstLine="1134"/>
        <w:jc w:val="both"/>
        <w:rPr>
          <w:rFonts w:ascii="Arial" w:hAnsi="Arial" w:cs="Arial"/>
          <w:sz w:val="20"/>
          <w:szCs w:val="20"/>
        </w:rPr>
      </w:pPr>
    </w:p>
    <w:p w:rsidR="00D00886" w:rsidRDefault="00D00886" w:rsidP="00616B44">
      <w:pPr>
        <w:ind w:firstLine="1134"/>
        <w:jc w:val="both"/>
        <w:rPr>
          <w:rFonts w:ascii="Arial" w:hAnsi="Arial" w:cs="Arial"/>
          <w:sz w:val="20"/>
          <w:szCs w:val="20"/>
        </w:rPr>
      </w:pPr>
    </w:p>
    <w:p w:rsidR="00D00886" w:rsidRDefault="00D00886" w:rsidP="00616B44">
      <w:pPr>
        <w:ind w:firstLine="1134"/>
        <w:jc w:val="both"/>
        <w:rPr>
          <w:rFonts w:ascii="Arial" w:hAnsi="Arial" w:cs="Arial"/>
          <w:sz w:val="20"/>
          <w:szCs w:val="20"/>
        </w:rPr>
      </w:pPr>
    </w:p>
    <w:p w:rsidR="00D00886" w:rsidRPr="00C01CE0" w:rsidRDefault="00D00886"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lastRenderedPageBreak/>
        <w:t>CLÁUSULA OITAVA - DAS PENALIDADES</w:t>
      </w:r>
    </w:p>
    <w:p w:rsidR="00616B44" w:rsidRPr="00C01CE0" w:rsidRDefault="00616B44" w:rsidP="00616B44">
      <w:pPr>
        <w:tabs>
          <w:tab w:val="left" w:pos="7440"/>
        </w:tabs>
        <w:ind w:firstLine="1134"/>
        <w:jc w:val="both"/>
        <w:rPr>
          <w:rFonts w:ascii="Arial" w:hAnsi="Arial" w:cs="Arial"/>
          <w:sz w:val="20"/>
          <w:szCs w:val="20"/>
        </w:rPr>
      </w:pPr>
    </w:p>
    <w:p w:rsidR="00616B44" w:rsidRPr="00C01CE0" w:rsidRDefault="00616B44" w:rsidP="00616B44">
      <w:pPr>
        <w:tabs>
          <w:tab w:val="left" w:pos="7440"/>
        </w:tabs>
        <w:ind w:firstLine="1134"/>
        <w:jc w:val="both"/>
        <w:rPr>
          <w:rFonts w:ascii="Arial" w:hAnsi="Arial" w:cs="Arial"/>
          <w:sz w:val="20"/>
          <w:szCs w:val="20"/>
        </w:rPr>
      </w:pPr>
      <w:r w:rsidRPr="00C01CE0">
        <w:rPr>
          <w:rFonts w:ascii="Arial" w:hAnsi="Arial" w:cs="Arial"/>
          <w:sz w:val="20"/>
          <w:szCs w:val="20"/>
        </w:rPr>
        <w:t xml:space="preserve">A compromitente ficará sujeita, no caso de inexecução total ou parcial do Contrato, às penalidades previstas no Edital Licitatório, garantida o direito de ampla defesa. </w:t>
      </w:r>
    </w:p>
    <w:p w:rsidR="00616B44" w:rsidRPr="00C01CE0" w:rsidRDefault="00616B44" w:rsidP="00616B44">
      <w:pPr>
        <w:ind w:firstLine="1134"/>
        <w:rPr>
          <w:rFonts w:ascii="Arial" w:hAnsi="Arial" w:cs="Arial"/>
          <w:sz w:val="20"/>
          <w:szCs w:val="20"/>
        </w:rPr>
      </w:pPr>
    </w:p>
    <w:p w:rsidR="00616B44" w:rsidRPr="00C01CE0" w:rsidRDefault="00616B44" w:rsidP="00616B44">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NONA - DO REAJUSTE E DA ATUALIZAÇÃO DOS PREÇOS</w:t>
      </w:r>
    </w:p>
    <w:p w:rsidR="00616B44" w:rsidRPr="00C01CE0" w:rsidRDefault="00616B44" w:rsidP="00616B44">
      <w:pPr>
        <w:overflowPunct w:val="0"/>
        <w:autoSpaceDE w:val="0"/>
        <w:autoSpaceDN w:val="0"/>
        <w:adjustRightInd w:val="0"/>
        <w:ind w:firstLine="1134"/>
        <w:jc w:val="both"/>
        <w:textAlignment w:val="baseline"/>
        <w:rPr>
          <w:rFonts w:ascii="Arial" w:hAnsi="Arial" w:cs="Arial"/>
          <w:sz w:val="20"/>
          <w:szCs w:val="20"/>
        </w:rPr>
      </w:pP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III - A Ata de Registro de Preços poderá sofrer alterações, obedecidas as disposições contidas no art. 65 da Lei n.º 8.666/93 e suas alterações.</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O preço registrado poderá ser revisto em decorrência de eventual redução ou elevação daqueles praticados no mercado.</w:t>
      </w:r>
    </w:p>
    <w:p w:rsidR="00616B44" w:rsidRPr="00C01CE0" w:rsidRDefault="00616B44" w:rsidP="00616B44">
      <w:pPr>
        <w:ind w:firstLine="1080"/>
        <w:jc w:val="both"/>
        <w:rPr>
          <w:rFonts w:ascii="Arial" w:hAnsi="Arial" w:cs="Arial"/>
          <w:sz w:val="20"/>
          <w:szCs w:val="20"/>
        </w:rPr>
      </w:pPr>
      <w:proofErr w:type="gramStart"/>
      <w:r w:rsidRPr="00C01CE0">
        <w:rPr>
          <w:rFonts w:ascii="Arial" w:hAnsi="Arial" w:cs="Arial"/>
          <w:sz w:val="20"/>
          <w:szCs w:val="20"/>
        </w:rPr>
        <w:t>b)-</w:t>
      </w:r>
      <w:proofErr w:type="gramEnd"/>
      <w:r w:rsidRPr="00C01CE0">
        <w:rPr>
          <w:rFonts w:ascii="Arial" w:hAnsi="Arial" w:cs="Arial"/>
          <w:sz w:val="20"/>
          <w:szCs w:val="20"/>
        </w:rPr>
        <w:t xml:space="preserve"> Quando o preço inicialmente registrado, por motivo superveniente, tornar-se superior ao preço praticado no mercado, o Município: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1. convocará o fornecedor visando a negociação para redução de preços e sua adequação ao praticado pelo mercado;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2. frustrada a negociação e comprovado que o preço registrado é superior ao de mercado, o fornecedor será liberado do compromisso assumido;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3. convocará os demais fornecedores registrados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IV - Quando o preço de mercado tornar-se superior aos registrados e o fornecedor, mediante requerimento devidamente comprovado, não puder cumprir o compromisso, o Município poderá:</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liberar o fornecedor do compromisso assumido, sem aplicação de penalidade, confirmando a veracidade dos motivos e comprovantes apresentados, e se a comunicação ocorrer antes do pedido de fornecimento;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b) convocar os demais fornecedores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V - Não havendo êxito nas negociações, o Órgão Gerenciador procederá à revogação da Ata de Registro de Preços para o item, adotando as medidas cabíveis para obtenção da contratação mais vantajosa.</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 DO CANCELAMENTO DOS PREÇOS REGISTRADOS</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Ata de Registro de Preço será cancelada, automaticamente, por decurso do prazo de vigência ou quando não restarem fornecedores registrados e, por iniciativa do Gestor da Ata, quando: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 - O fornecedor não formalizar a ata decorrente do registro de preços e/ou não retirar o instrumento equivalente no prazo estipulado ou descumprir exigências da Ata, sem justificativa aceitável;</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 - Ocorrer qualquer das hipóteses de inexecução total ou parcial do instrumento de ajuste;</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III - Os preços registrados apresentarem-se superiores ao do mercado e não houver êxito na negociação;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IV - Der causa a rescisão administrativa do ajuste decorrente do registro de preços por motivos elencados no art. 77 e seguintes da Lei nº 8.666/83;</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lastRenderedPageBreak/>
        <w:t>V - Por razão de interesse público, devidamente motivado.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Quando pela reiteração de impugnação dos serviços ficarem evidenciada a incapacidade da empresa para dar execução satisfatória do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VII – No caso de recusa ou atraso injustificado na execução dos serviços, ou não atendimento às impugnações por prazo superior a 02 (dois) dias consecutivos, contados da data da chamada efetuada pelo Município.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C01CE0" w:rsidRDefault="00616B44" w:rsidP="00A40399">
      <w:pPr>
        <w:autoSpaceDE w:val="0"/>
        <w:autoSpaceDN w:val="0"/>
        <w:adjustRightInd w:val="0"/>
        <w:ind w:firstLine="1134"/>
        <w:jc w:val="both"/>
        <w:rPr>
          <w:rFonts w:ascii="Arial" w:hAnsi="Arial" w:cs="Arial"/>
          <w:sz w:val="20"/>
          <w:szCs w:val="20"/>
        </w:rPr>
      </w:pPr>
      <w:r w:rsidRPr="00C01CE0">
        <w:rPr>
          <w:rFonts w:ascii="Arial" w:hAnsi="Arial" w:cs="Arial"/>
          <w:sz w:val="20"/>
          <w:szCs w:val="20"/>
        </w:rPr>
        <w:t>§ 2º. O cancelamento do registro de preço poderá ensejar a convocação do fornecedor com classificação imediatamente subsequente ou a realização de nova licitação para a aquisição do produto, a critério da ADMINISTRAÇÃO.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PRIMEIRA- DOS DIREITOS DA ADMINISTRAÇÃO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COMPROMITENTE FORNECEDORA, em caso de rescisão administrativa, reconhece todos os direitos da Administração, consoante prevê o artigo 77 da lei vigente.</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SEGUNDA - DA LEI REGRADORA</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A presente contratação reger-se-á pelas Leis Federais nº 10.52002 e nº 8.666/93 e suas alterações, o Edital de Pregão nº </w:t>
      </w:r>
      <w:r w:rsidR="00A40399">
        <w:rPr>
          <w:rFonts w:ascii="Arial" w:hAnsi="Arial" w:cs="Arial"/>
          <w:sz w:val="20"/>
          <w:szCs w:val="20"/>
        </w:rPr>
        <w:t>020/2017</w:t>
      </w:r>
      <w:r w:rsidRPr="00C01CE0">
        <w:rPr>
          <w:rFonts w:ascii="Arial" w:hAnsi="Arial" w:cs="Arial"/>
          <w:sz w:val="20"/>
          <w:szCs w:val="20"/>
        </w:rPr>
        <w:t xml:space="preserve"> e seus anexos, juntamente com normas de direito público, resolverão os casos omissos.</w:t>
      </w:r>
    </w:p>
    <w:p w:rsidR="00616B44" w:rsidRPr="00C01CE0" w:rsidRDefault="00616B44" w:rsidP="00616B44">
      <w:pPr>
        <w:widowControl w:val="0"/>
        <w:suppressAutoHyphens/>
        <w:ind w:firstLine="1134"/>
        <w:jc w:val="both"/>
        <w:rPr>
          <w:rFonts w:ascii="Arial" w:hAnsi="Arial" w:cs="Arial"/>
          <w:sz w:val="20"/>
          <w:szCs w:val="20"/>
        </w:rPr>
      </w:pPr>
    </w:p>
    <w:p w:rsidR="00616B44" w:rsidRPr="00A40399" w:rsidRDefault="00616B44" w:rsidP="00616B44">
      <w:pPr>
        <w:widowControl w:val="0"/>
        <w:suppressAutoHyphens/>
        <w:ind w:firstLine="1134"/>
        <w:jc w:val="both"/>
        <w:rPr>
          <w:rFonts w:ascii="Arial" w:hAnsi="Arial" w:cs="Arial"/>
          <w:b/>
          <w:sz w:val="20"/>
          <w:szCs w:val="20"/>
        </w:rPr>
      </w:pPr>
      <w:r w:rsidRPr="00A40399">
        <w:rPr>
          <w:rFonts w:ascii="Arial" w:hAnsi="Arial" w:cs="Arial"/>
          <w:b/>
          <w:sz w:val="20"/>
          <w:szCs w:val="20"/>
        </w:rPr>
        <w:t>CLÁUSULA DÉCIMA TERCEIRA – DA VINCULAÇÃO AO EDITAL</w:t>
      </w:r>
    </w:p>
    <w:p w:rsidR="00616B44" w:rsidRPr="00C01CE0" w:rsidRDefault="00616B44" w:rsidP="00616B44">
      <w:pPr>
        <w:widowControl w:val="0"/>
        <w:suppressAutoHyphen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Esta Ata fica vinculada ao processo licitatório nº </w:t>
      </w:r>
      <w:r w:rsidR="00A40399">
        <w:rPr>
          <w:rFonts w:ascii="Arial" w:hAnsi="Arial" w:cs="Arial"/>
          <w:sz w:val="20"/>
          <w:szCs w:val="20"/>
        </w:rPr>
        <w:t>256/2017</w:t>
      </w:r>
      <w:r w:rsidRPr="00C01CE0">
        <w:rPr>
          <w:rFonts w:ascii="Arial" w:hAnsi="Arial" w:cs="Arial"/>
          <w:sz w:val="20"/>
          <w:szCs w:val="20"/>
        </w:rPr>
        <w:t>, modalidade Pregão Nº 0</w:t>
      </w:r>
      <w:r w:rsidR="00A40399">
        <w:rPr>
          <w:rFonts w:ascii="Arial" w:hAnsi="Arial" w:cs="Arial"/>
          <w:sz w:val="20"/>
          <w:szCs w:val="20"/>
        </w:rPr>
        <w:t>20/2017</w:t>
      </w:r>
      <w:r w:rsidRPr="00C01CE0">
        <w:rPr>
          <w:rFonts w:ascii="Arial" w:hAnsi="Arial" w:cs="Arial"/>
          <w:sz w:val="20"/>
          <w:szCs w:val="20"/>
        </w:rPr>
        <w:t xml:space="preserve"> e seus anexos.</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QUARTA - DO FORO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E por estarem assim justos e contratados, assinam o present</w:t>
      </w:r>
      <w:bookmarkStart w:id="1" w:name="_GoBack"/>
      <w:bookmarkEnd w:id="1"/>
      <w:r w:rsidRPr="00C01CE0">
        <w:rPr>
          <w:rFonts w:ascii="Arial" w:hAnsi="Arial" w:cs="Arial"/>
          <w:sz w:val="20"/>
          <w:szCs w:val="20"/>
        </w:rPr>
        <w:t>e instrumento, em 2 (duas) vias de igual teor e forma, para que o mesmo produza todos os jurídicos e legais efeitos.</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D00886" w:rsidP="00D00886">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r>
        <w:rPr>
          <w:rFonts w:ascii="Arial" w:hAnsi="Arial" w:cs="Arial"/>
          <w:sz w:val="20"/>
          <w:szCs w:val="20"/>
        </w:rPr>
        <w:t>São Marcos - RS, 26</w:t>
      </w:r>
      <w:r w:rsidR="00616B44" w:rsidRPr="00C01CE0">
        <w:rPr>
          <w:rFonts w:ascii="Arial" w:hAnsi="Arial" w:cs="Arial"/>
          <w:sz w:val="20"/>
          <w:szCs w:val="20"/>
        </w:rPr>
        <w:t xml:space="preserve"> de </w:t>
      </w:r>
      <w:r>
        <w:rPr>
          <w:rFonts w:ascii="Arial" w:hAnsi="Arial" w:cs="Arial"/>
          <w:sz w:val="20"/>
          <w:szCs w:val="20"/>
        </w:rPr>
        <w:t xml:space="preserve">abril </w:t>
      </w:r>
      <w:r w:rsidR="00616B44" w:rsidRPr="00C01CE0">
        <w:rPr>
          <w:rFonts w:ascii="Arial" w:hAnsi="Arial" w:cs="Arial"/>
          <w:sz w:val="20"/>
          <w:szCs w:val="20"/>
        </w:rPr>
        <w:t>de 201</w:t>
      </w:r>
      <w:r w:rsidR="00A40399">
        <w:rPr>
          <w:rFonts w:ascii="Arial" w:hAnsi="Arial" w:cs="Arial"/>
          <w:sz w:val="20"/>
          <w:szCs w:val="20"/>
        </w:rPr>
        <w:t>7</w:t>
      </w:r>
      <w:r w:rsidR="00616B44" w:rsidRPr="00C01CE0">
        <w:rPr>
          <w:rFonts w:ascii="Arial" w:hAnsi="Arial" w:cs="Arial"/>
          <w:sz w:val="20"/>
          <w:szCs w:val="20"/>
        </w:rPr>
        <w:t>.</w:t>
      </w:r>
    </w:p>
    <w:p w:rsidR="00616B44" w:rsidRPr="00C01CE0" w:rsidRDefault="00616B44" w:rsidP="00616B44">
      <w:pPr>
        <w:jc w:val="center"/>
        <w:rPr>
          <w:rFonts w:ascii="Arial" w:hAnsi="Arial" w:cs="Arial"/>
          <w:sz w:val="20"/>
          <w:szCs w:val="20"/>
        </w:rPr>
      </w:pPr>
    </w:p>
    <w:p w:rsidR="00616B44" w:rsidRDefault="00616B44" w:rsidP="00616B44">
      <w:pPr>
        <w:jc w:val="center"/>
        <w:rPr>
          <w:rFonts w:ascii="Arial" w:hAnsi="Arial" w:cs="Arial"/>
          <w:sz w:val="20"/>
          <w:szCs w:val="20"/>
        </w:rPr>
      </w:pPr>
    </w:p>
    <w:p w:rsidR="00A40399" w:rsidRPr="00C01CE0" w:rsidRDefault="00A40399" w:rsidP="00616B44">
      <w:pPr>
        <w:jc w:val="center"/>
        <w:rPr>
          <w:rFonts w:ascii="Arial" w:hAnsi="Arial" w:cs="Arial"/>
          <w:sz w:val="20"/>
          <w:szCs w:val="20"/>
        </w:rPr>
      </w:pPr>
      <w:bookmarkStart w:id="2" w:name="_Hlk480965431"/>
    </w:p>
    <w:p w:rsidR="00616B44" w:rsidRPr="00C01CE0" w:rsidRDefault="00616B44" w:rsidP="00616B44">
      <w:pPr>
        <w:jc w:val="center"/>
        <w:rPr>
          <w:rFonts w:ascii="Arial" w:hAnsi="Arial" w:cs="Arial"/>
          <w:sz w:val="20"/>
          <w:szCs w:val="20"/>
        </w:rPr>
      </w:pPr>
    </w:p>
    <w:p w:rsidR="00616B44" w:rsidRPr="00C01CE0" w:rsidRDefault="00D00886" w:rsidP="00A40399">
      <w:pPr>
        <w:rPr>
          <w:rFonts w:ascii="Arial" w:hAnsi="Arial" w:cs="Arial"/>
          <w:sz w:val="20"/>
          <w:szCs w:val="20"/>
        </w:rPr>
      </w:pPr>
      <w:r>
        <w:rPr>
          <w:rFonts w:ascii="Arial" w:hAnsi="Arial" w:cs="Arial"/>
          <w:sz w:val="20"/>
          <w:szCs w:val="20"/>
        </w:rPr>
        <w:t xml:space="preserve">Rosa Mari Nicoletti Fontana </w:t>
      </w:r>
      <w:r w:rsidR="00A40399">
        <w:rPr>
          <w:rFonts w:ascii="Arial" w:hAnsi="Arial" w:cs="Arial"/>
          <w:sz w:val="20"/>
          <w:szCs w:val="20"/>
        </w:rPr>
        <w:t xml:space="preserve">                                                       </w:t>
      </w:r>
      <w:r w:rsidR="00A40399" w:rsidRPr="00C01CE0">
        <w:rPr>
          <w:rFonts w:ascii="Arial" w:hAnsi="Arial" w:cs="Arial"/>
          <w:sz w:val="20"/>
          <w:szCs w:val="20"/>
        </w:rPr>
        <w:t>COMPROMITENTE FORNECEDORA</w:t>
      </w:r>
    </w:p>
    <w:p w:rsidR="00616B44" w:rsidRPr="00C01CE0" w:rsidRDefault="00D00886" w:rsidP="00A40399">
      <w:pPr>
        <w:rPr>
          <w:rFonts w:ascii="Arial" w:hAnsi="Arial" w:cs="Arial"/>
          <w:sz w:val="20"/>
          <w:szCs w:val="20"/>
        </w:rPr>
      </w:pPr>
      <w:r>
        <w:rPr>
          <w:rFonts w:ascii="Arial" w:hAnsi="Arial" w:cs="Arial"/>
          <w:sz w:val="20"/>
          <w:szCs w:val="20"/>
        </w:rPr>
        <w:t>Prefeita</w:t>
      </w:r>
      <w:r w:rsidR="00616B44" w:rsidRPr="00C01CE0">
        <w:rPr>
          <w:rFonts w:ascii="Arial" w:hAnsi="Arial" w:cs="Arial"/>
          <w:sz w:val="20"/>
          <w:szCs w:val="20"/>
        </w:rPr>
        <w:t xml:space="preserve"> Municipal </w:t>
      </w:r>
      <w:r>
        <w:rPr>
          <w:rFonts w:ascii="Arial" w:hAnsi="Arial" w:cs="Arial"/>
          <w:sz w:val="20"/>
          <w:szCs w:val="20"/>
        </w:rPr>
        <w:t xml:space="preserve">em exercício </w:t>
      </w:r>
    </w:p>
    <w:p w:rsidR="00D76927" w:rsidRDefault="00616B44" w:rsidP="00D00886">
      <w:pPr>
        <w:rPr>
          <w:rFonts w:ascii="Arial" w:hAnsi="Arial" w:cs="Arial"/>
          <w:sz w:val="20"/>
          <w:szCs w:val="20"/>
        </w:rPr>
      </w:pPr>
      <w:r w:rsidRPr="00C01CE0">
        <w:rPr>
          <w:rFonts w:ascii="Arial" w:hAnsi="Arial" w:cs="Arial"/>
          <w:sz w:val="20"/>
          <w:szCs w:val="20"/>
        </w:rPr>
        <w:t>ADMINISTRAÇÃO</w:t>
      </w:r>
      <w:bookmarkEnd w:id="2"/>
    </w:p>
    <w:sectPr w:rsidR="00D76927" w:rsidSect="00207D69">
      <w:pgSz w:w="11907" w:h="16840" w:code="9"/>
      <w:pgMar w:top="3119"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3BF8"/>
    <w:rsid w:val="00030F58"/>
    <w:rsid w:val="0003199A"/>
    <w:rsid w:val="00040599"/>
    <w:rsid w:val="000456AA"/>
    <w:rsid w:val="0005613E"/>
    <w:rsid w:val="000647C3"/>
    <w:rsid w:val="000A75AD"/>
    <w:rsid w:val="000C7566"/>
    <w:rsid w:val="000D37DB"/>
    <w:rsid w:val="000D6AB3"/>
    <w:rsid w:val="000F3741"/>
    <w:rsid w:val="00116561"/>
    <w:rsid w:val="00126E57"/>
    <w:rsid w:val="00134F54"/>
    <w:rsid w:val="00146E65"/>
    <w:rsid w:val="0018271B"/>
    <w:rsid w:val="00184C9B"/>
    <w:rsid w:val="001945ED"/>
    <w:rsid w:val="001B17F4"/>
    <w:rsid w:val="001B4502"/>
    <w:rsid w:val="001B6E05"/>
    <w:rsid w:val="001C618D"/>
    <w:rsid w:val="001D111B"/>
    <w:rsid w:val="001D336D"/>
    <w:rsid w:val="001E4DC0"/>
    <w:rsid w:val="001E4FBC"/>
    <w:rsid w:val="00201E5A"/>
    <w:rsid w:val="00205199"/>
    <w:rsid w:val="00207D6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3219F2"/>
    <w:rsid w:val="00326769"/>
    <w:rsid w:val="003271AF"/>
    <w:rsid w:val="00332B95"/>
    <w:rsid w:val="003445A8"/>
    <w:rsid w:val="00351C21"/>
    <w:rsid w:val="00352AFB"/>
    <w:rsid w:val="0035422D"/>
    <w:rsid w:val="00361DE4"/>
    <w:rsid w:val="003627D1"/>
    <w:rsid w:val="00365C73"/>
    <w:rsid w:val="003723E6"/>
    <w:rsid w:val="003826D7"/>
    <w:rsid w:val="00386763"/>
    <w:rsid w:val="00394D74"/>
    <w:rsid w:val="003B1EE1"/>
    <w:rsid w:val="003C384A"/>
    <w:rsid w:val="003C4F4B"/>
    <w:rsid w:val="003D315B"/>
    <w:rsid w:val="003E7FB2"/>
    <w:rsid w:val="003F256D"/>
    <w:rsid w:val="003F65E7"/>
    <w:rsid w:val="00411C09"/>
    <w:rsid w:val="00414F31"/>
    <w:rsid w:val="004216EB"/>
    <w:rsid w:val="00426E6C"/>
    <w:rsid w:val="0043017F"/>
    <w:rsid w:val="00433889"/>
    <w:rsid w:val="00435469"/>
    <w:rsid w:val="0043720E"/>
    <w:rsid w:val="00446E11"/>
    <w:rsid w:val="00453B58"/>
    <w:rsid w:val="00457957"/>
    <w:rsid w:val="00463596"/>
    <w:rsid w:val="0046508A"/>
    <w:rsid w:val="00467438"/>
    <w:rsid w:val="0049245D"/>
    <w:rsid w:val="00493104"/>
    <w:rsid w:val="004A772C"/>
    <w:rsid w:val="004B4CA0"/>
    <w:rsid w:val="004B5710"/>
    <w:rsid w:val="004C1B3E"/>
    <w:rsid w:val="004C7968"/>
    <w:rsid w:val="004D4C81"/>
    <w:rsid w:val="004F1DA5"/>
    <w:rsid w:val="00505CDA"/>
    <w:rsid w:val="00510FF1"/>
    <w:rsid w:val="00522929"/>
    <w:rsid w:val="005323BD"/>
    <w:rsid w:val="00535F35"/>
    <w:rsid w:val="00551289"/>
    <w:rsid w:val="005523EC"/>
    <w:rsid w:val="0056081E"/>
    <w:rsid w:val="00563604"/>
    <w:rsid w:val="0057471C"/>
    <w:rsid w:val="005A1E27"/>
    <w:rsid w:val="005A530C"/>
    <w:rsid w:val="005B6EC9"/>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7589C"/>
    <w:rsid w:val="00797DFC"/>
    <w:rsid w:val="007B284F"/>
    <w:rsid w:val="007C05C3"/>
    <w:rsid w:val="007C41E2"/>
    <w:rsid w:val="007D04D1"/>
    <w:rsid w:val="007E5E18"/>
    <w:rsid w:val="007E5F3E"/>
    <w:rsid w:val="007F376A"/>
    <w:rsid w:val="007F7655"/>
    <w:rsid w:val="00801379"/>
    <w:rsid w:val="008142B6"/>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A5BE7"/>
    <w:rsid w:val="008B7187"/>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77C3C"/>
    <w:rsid w:val="00986A85"/>
    <w:rsid w:val="009A77EE"/>
    <w:rsid w:val="009B4FF1"/>
    <w:rsid w:val="009C3082"/>
    <w:rsid w:val="009C705A"/>
    <w:rsid w:val="009D11D4"/>
    <w:rsid w:val="009D3033"/>
    <w:rsid w:val="009D6FB7"/>
    <w:rsid w:val="009F0D5B"/>
    <w:rsid w:val="009F6C20"/>
    <w:rsid w:val="00A21EBA"/>
    <w:rsid w:val="00A343E9"/>
    <w:rsid w:val="00A40399"/>
    <w:rsid w:val="00A40C25"/>
    <w:rsid w:val="00A47950"/>
    <w:rsid w:val="00A50547"/>
    <w:rsid w:val="00A5706F"/>
    <w:rsid w:val="00A71671"/>
    <w:rsid w:val="00A72F69"/>
    <w:rsid w:val="00A8090F"/>
    <w:rsid w:val="00AB4D7C"/>
    <w:rsid w:val="00AB701B"/>
    <w:rsid w:val="00AC047B"/>
    <w:rsid w:val="00AE0CBC"/>
    <w:rsid w:val="00AE4A54"/>
    <w:rsid w:val="00AF6FC5"/>
    <w:rsid w:val="00B0396C"/>
    <w:rsid w:val="00B05141"/>
    <w:rsid w:val="00B074C8"/>
    <w:rsid w:val="00B139FB"/>
    <w:rsid w:val="00B20C24"/>
    <w:rsid w:val="00B22C6D"/>
    <w:rsid w:val="00B23623"/>
    <w:rsid w:val="00B24902"/>
    <w:rsid w:val="00B50066"/>
    <w:rsid w:val="00B52BD4"/>
    <w:rsid w:val="00B659C0"/>
    <w:rsid w:val="00B67F37"/>
    <w:rsid w:val="00B81F39"/>
    <w:rsid w:val="00B837CC"/>
    <w:rsid w:val="00B973A5"/>
    <w:rsid w:val="00BA4AB5"/>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97D95"/>
    <w:rsid w:val="00CA5B42"/>
    <w:rsid w:val="00CB2CE0"/>
    <w:rsid w:val="00CB5CD9"/>
    <w:rsid w:val="00CD3113"/>
    <w:rsid w:val="00CF6580"/>
    <w:rsid w:val="00D00886"/>
    <w:rsid w:val="00D029B5"/>
    <w:rsid w:val="00D06083"/>
    <w:rsid w:val="00D21127"/>
    <w:rsid w:val="00D25067"/>
    <w:rsid w:val="00D32DA5"/>
    <w:rsid w:val="00D334E9"/>
    <w:rsid w:val="00D35A55"/>
    <w:rsid w:val="00D40FBE"/>
    <w:rsid w:val="00D50D13"/>
    <w:rsid w:val="00D51ACE"/>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82CA8"/>
    <w:rsid w:val="00E845B6"/>
    <w:rsid w:val="00E915D6"/>
    <w:rsid w:val="00EA10F1"/>
    <w:rsid w:val="00EB1F31"/>
    <w:rsid w:val="00EB4BFD"/>
    <w:rsid w:val="00ED0256"/>
    <w:rsid w:val="00ED3165"/>
    <w:rsid w:val="00EE1198"/>
    <w:rsid w:val="00F24AA7"/>
    <w:rsid w:val="00F324B2"/>
    <w:rsid w:val="00F3755E"/>
    <w:rsid w:val="00F44639"/>
    <w:rsid w:val="00F46CAE"/>
    <w:rsid w:val="00F50B70"/>
    <w:rsid w:val="00F674B5"/>
    <w:rsid w:val="00F810C1"/>
    <w:rsid w:val="00F9218B"/>
    <w:rsid w:val="00FA10DC"/>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2DCEA"/>
  <w15:docId w15:val="{AD80A916-E8FE-41EF-AD3C-3973207A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1AB8-8521-47FA-B915-ED2C0B8E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1994</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13362</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7</cp:revision>
  <cp:lastPrinted>2017-03-27T13:17:00Z</cp:lastPrinted>
  <dcterms:created xsi:type="dcterms:W3CDTF">2017-04-26T13:05:00Z</dcterms:created>
  <dcterms:modified xsi:type="dcterms:W3CDTF">2017-04-26T13:26:00Z</dcterms:modified>
</cp:coreProperties>
</file>