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D4" w:rsidRPr="007F2144" w:rsidRDefault="004B01D4" w:rsidP="008B6595">
      <w:pPr>
        <w:pStyle w:val="Ttulo8"/>
        <w:widowControl w:val="0"/>
        <w:ind w:right="-1"/>
        <w:jc w:val="center"/>
        <w:rPr>
          <w:rFonts w:ascii="Arial" w:hAnsi="Arial" w:cs="Arial"/>
          <w:b/>
          <w:sz w:val="22"/>
          <w:szCs w:val="22"/>
        </w:rPr>
      </w:pPr>
      <w:r w:rsidRPr="007F2144">
        <w:rPr>
          <w:rFonts w:ascii="Arial" w:hAnsi="Arial" w:cs="Arial"/>
          <w:b/>
          <w:sz w:val="22"/>
          <w:szCs w:val="22"/>
        </w:rPr>
        <w:t>CONTRATO</w:t>
      </w:r>
      <w:r w:rsidR="008B6595">
        <w:rPr>
          <w:rFonts w:ascii="Arial" w:hAnsi="Arial" w:cs="Arial"/>
          <w:b/>
          <w:sz w:val="22"/>
          <w:szCs w:val="22"/>
        </w:rPr>
        <w:t xml:space="preserve"> Nº 0</w:t>
      </w:r>
      <w:r w:rsidR="007B339B">
        <w:rPr>
          <w:rFonts w:ascii="Arial" w:hAnsi="Arial" w:cs="Arial"/>
          <w:b/>
          <w:sz w:val="22"/>
          <w:szCs w:val="22"/>
        </w:rPr>
        <w:t>16/2017</w:t>
      </w:r>
      <w:r w:rsidR="008B6595">
        <w:rPr>
          <w:rFonts w:ascii="Arial" w:hAnsi="Arial" w:cs="Arial"/>
          <w:b/>
          <w:sz w:val="22"/>
          <w:szCs w:val="22"/>
        </w:rPr>
        <w:t xml:space="preserve"> – FORNECIMENTO DE BRITAS</w:t>
      </w:r>
    </w:p>
    <w:p w:rsidR="004B01D4" w:rsidRPr="007F2144" w:rsidRDefault="004B01D4" w:rsidP="004B01D4">
      <w:pPr>
        <w:pStyle w:val="TextosemFormatao"/>
        <w:ind w:right="-1"/>
        <w:jc w:val="both"/>
        <w:rPr>
          <w:rFonts w:ascii="Arial" w:hAnsi="Arial" w:cs="Arial"/>
          <w:b/>
          <w:sz w:val="22"/>
          <w:szCs w:val="22"/>
        </w:rPr>
      </w:pPr>
    </w:p>
    <w:p w:rsidR="004B01D4" w:rsidRPr="008B6595" w:rsidRDefault="004B01D4" w:rsidP="004B01D4">
      <w:pPr>
        <w:jc w:val="both"/>
        <w:rPr>
          <w:rFonts w:cs="Arial"/>
          <w:b/>
          <w:i/>
          <w:szCs w:val="22"/>
        </w:rPr>
      </w:pPr>
      <w:r w:rsidRPr="007F2144">
        <w:rPr>
          <w:rFonts w:cs="Arial"/>
          <w:szCs w:val="22"/>
        </w:rPr>
        <w:t xml:space="preserve">             </w:t>
      </w:r>
      <w:r w:rsidRPr="008B6595">
        <w:rPr>
          <w:rFonts w:cs="Arial"/>
          <w:i/>
          <w:szCs w:val="22"/>
        </w:rPr>
        <w:t xml:space="preserve">O </w:t>
      </w:r>
      <w:r w:rsidRPr="008B6595">
        <w:rPr>
          <w:rFonts w:cs="Arial"/>
          <w:b/>
          <w:i/>
          <w:szCs w:val="22"/>
        </w:rPr>
        <w:t xml:space="preserve">MUNICÍPIO DE SÃO MARCOS, </w:t>
      </w:r>
      <w:r w:rsidRPr="008B6595">
        <w:rPr>
          <w:rFonts w:cs="Arial"/>
          <w:i/>
          <w:szCs w:val="22"/>
        </w:rPr>
        <w:t xml:space="preserve">pessoa jurídica de direito público, inscrito no CGC/MF sob nº 88.818.299/0001-37, com sede administrativa na Av. Venâncio Aires, nº 900, São Marcos, RS, aqui representado por seu Prefeito Municipal, denominado, neste ato, de </w:t>
      </w:r>
      <w:r w:rsidRPr="008B6595">
        <w:rPr>
          <w:rFonts w:cs="Arial"/>
          <w:b/>
          <w:i/>
          <w:szCs w:val="22"/>
        </w:rPr>
        <w:t xml:space="preserve">CONTRATANTE; </w:t>
      </w:r>
      <w:r w:rsidRPr="008B6595">
        <w:rPr>
          <w:rFonts w:cs="Arial"/>
          <w:i/>
          <w:szCs w:val="22"/>
        </w:rPr>
        <w:t xml:space="preserve">e, de outro lado, </w:t>
      </w:r>
      <w:r w:rsidR="008B6595" w:rsidRPr="008B6595">
        <w:rPr>
          <w:rFonts w:cs="Arial"/>
          <w:b/>
          <w:i/>
          <w:szCs w:val="22"/>
        </w:rPr>
        <w:t>INDUSTRIA DE BRITAS CHEMELLO LTDA</w:t>
      </w:r>
      <w:r w:rsidRPr="008B6595">
        <w:rPr>
          <w:rFonts w:cs="Arial"/>
          <w:i/>
          <w:szCs w:val="22"/>
        </w:rPr>
        <w:t>,</w:t>
      </w:r>
      <w:r w:rsidRPr="008B6595">
        <w:rPr>
          <w:rFonts w:cs="Arial"/>
          <w:b/>
          <w:i/>
          <w:szCs w:val="22"/>
        </w:rPr>
        <w:t xml:space="preserve"> </w:t>
      </w:r>
      <w:r w:rsidRPr="008B6595">
        <w:rPr>
          <w:rFonts w:cs="Arial"/>
          <w:i/>
          <w:szCs w:val="22"/>
        </w:rPr>
        <w:t>pessoa</w:t>
      </w:r>
      <w:r w:rsidRPr="008B6595">
        <w:rPr>
          <w:rFonts w:cs="Arial"/>
          <w:b/>
          <w:i/>
          <w:szCs w:val="22"/>
        </w:rPr>
        <w:t xml:space="preserve"> </w:t>
      </w:r>
      <w:r w:rsidRPr="008B6595">
        <w:rPr>
          <w:rFonts w:cs="Arial"/>
          <w:i/>
          <w:szCs w:val="22"/>
        </w:rPr>
        <w:t xml:space="preserve">jurídica de direito privado. </w:t>
      </w:r>
      <w:proofErr w:type="gramStart"/>
      <w:r w:rsidRPr="008B6595">
        <w:rPr>
          <w:rFonts w:cs="Arial"/>
          <w:i/>
          <w:szCs w:val="22"/>
        </w:rPr>
        <w:t>inscrita</w:t>
      </w:r>
      <w:proofErr w:type="gramEnd"/>
      <w:r w:rsidRPr="008B6595">
        <w:rPr>
          <w:rFonts w:cs="Arial"/>
          <w:i/>
          <w:szCs w:val="22"/>
        </w:rPr>
        <w:t xml:space="preserve"> no C</w:t>
      </w:r>
      <w:r w:rsidR="008B6595" w:rsidRPr="008B6595">
        <w:rPr>
          <w:rFonts w:cs="Arial"/>
          <w:i/>
          <w:szCs w:val="22"/>
        </w:rPr>
        <w:t>NPJ</w:t>
      </w:r>
      <w:r w:rsidRPr="008B6595">
        <w:rPr>
          <w:rFonts w:cs="Arial"/>
          <w:i/>
          <w:szCs w:val="22"/>
        </w:rPr>
        <w:t xml:space="preserve"> sob nº</w:t>
      </w:r>
      <w:r w:rsidR="008B6595" w:rsidRPr="008B6595">
        <w:rPr>
          <w:rFonts w:cs="Arial"/>
          <w:i/>
          <w:szCs w:val="22"/>
        </w:rPr>
        <w:t xml:space="preserve"> 91.164.053/0001-01, estab</w:t>
      </w:r>
      <w:r w:rsidRPr="008B6595">
        <w:rPr>
          <w:rFonts w:cs="Arial"/>
          <w:i/>
          <w:szCs w:val="22"/>
        </w:rPr>
        <w:t xml:space="preserve">elecida na  </w:t>
      </w:r>
      <w:r w:rsidR="008B6595" w:rsidRPr="008B6595">
        <w:rPr>
          <w:rFonts w:cs="Arial"/>
          <w:i/>
          <w:szCs w:val="22"/>
        </w:rPr>
        <w:t>Rodovia BR 116 s/n KM 123 – Pedras Brancas,</w:t>
      </w:r>
      <w:r w:rsidRPr="008B6595">
        <w:rPr>
          <w:rFonts w:cs="Arial"/>
          <w:i/>
          <w:szCs w:val="22"/>
        </w:rPr>
        <w:t xml:space="preserve"> cidade de </w:t>
      </w:r>
      <w:r w:rsidR="008B6595" w:rsidRPr="008B6595">
        <w:rPr>
          <w:rFonts w:cs="Arial"/>
          <w:i/>
          <w:szCs w:val="22"/>
        </w:rPr>
        <w:t>São Marcos - RS</w:t>
      </w:r>
      <w:r w:rsidRPr="008B6595">
        <w:rPr>
          <w:rFonts w:cs="Arial"/>
          <w:i/>
          <w:szCs w:val="22"/>
        </w:rPr>
        <w:t xml:space="preserve">, representada neste ato pelo Sr.  </w:t>
      </w:r>
      <w:r w:rsidR="008B6595" w:rsidRPr="008B6595">
        <w:rPr>
          <w:rFonts w:cs="Arial"/>
          <w:i/>
          <w:szCs w:val="22"/>
        </w:rPr>
        <w:t xml:space="preserve">Robério Fernando </w:t>
      </w:r>
      <w:proofErr w:type="spellStart"/>
      <w:r w:rsidR="008B6595" w:rsidRPr="008B6595">
        <w:rPr>
          <w:rFonts w:cs="Arial"/>
          <w:i/>
          <w:szCs w:val="22"/>
        </w:rPr>
        <w:t>Chemello</w:t>
      </w:r>
      <w:proofErr w:type="spellEnd"/>
      <w:r w:rsidR="008B6595" w:rsidRPr="008B6595">
        <w:rPr>
          <w:rFonts w:cs="Arial"/>
          <w:i/>
          <w:szCs w:val="22"/>
        </w:rPr>
        <w:t xml:space="preserve">, brasileiro, empresário, </w:t>
      </w:r>
      <w:r w:rsidRPr="008B6595">
        <w:rPr>
          <w:rFonts w:cs="Arial"/>
          <w:i/>
          <w:szCs w:val="22"/>
        </w:rPr>
        <w:t>portador de CPF nº</w:t>
      </w:r>
      <w:r w:rsidR="008B6595" w:rsidRPr="008B6595">
        <w:rPr>
          <w:rFonts w:cs="Arial"/>
          <w:i/>
          <w:szCs w:val="22"/>
        </w:rPr>
        <w:t xml:space="preserve"> 359.369.590-15,</w:t>
      </w:r>
      <w:r w:rsidRPr="008B6595">
        <w:rPr>
          <w:rFonts w:cs="Arial"/>
          <w:i/>
          <w:szCs w:val="22"/>
        </w:rPr>
        <w:t xml:space="preserve"> neste ato denominado </w:t>
      </w:r>
      <w:r w:rsidRPr="008B6595">
        <w:rPr>
          <w:rFonts w:cs="Arial"/>
          <w:b/>
          <w:i/>
          <w:szCs w:val="22"/>
        </w:rPr>
        <w:t xml:space="preserve">CONTRATADO, </w:t>
      </w:r>
      <w:r w:rsidRPr="008B6595">
        <w:rPr>
          <w:rFonts w:cs="Arial"/>
          <w:i/>
          <w:szCs w:val="22"/>
        </w:rPr>
        <w:t xml:space="preserve">tem entre si, justo e contratado o presente contrato, que se rege pela Lei nº 8.666/93 e suas alterações, e pelas seguintes cláusulas e condições, conforme </w:t>
      </w:r>
      <w:r w:rsidRPr="008B6595">
        <w:rPr>
          <w:rFonts w:cs="Arial"/>
          <w:b/>
          <w:i/>
          <w:szCs w:val="22"/>
        </w:rPr>
        <w:t xml:space="preserve">Processo nº </w:t>
      </w:r>
      <w:r w:rsidR="007B339B">
        <w:rPr>
          <w:rFonts w:cs="Arial"/>
          <w:b/>
          <w:i/>
          <w:szCs w:val="22"/>
        </w:rPr>
        <w:t>033/2017</w:t>
      </w:r>
      <w:r w:rsidRPr="008B6595">
        <w:rPr>
          <w:rFonts w:cs="Arial"/>
          <w:b/>
          <w:i/>
          <w:szCs w:val="22"/>
        </w:rPr>
        <w:t>:</w:t>
      </w:r>
    </w:p>
    <w:p w:rsidR="004B01D4" w:rsidRPr="004B01D4" w:rsidRDefault="004B01D4" w:rsidP="004B01D4">
      <w:pPr>
        <w:pStyle w:val="Ttulo8"/>
        <w:widowControl w:val="0"/>
        <w:ind w:right="-1"/>
        <w:rPr>
          <w:rFonts w:ascii="Arial" w:hAnsi="Arial" w:cs="Arial"/>
          <w:b/>
          <w:sz w:val="22"/>
          <w:szCs w:val="22"/>
        </w:rPr>
      </w:pPr>
      <w:r w:rsidRPr="004B01D4">
        <w:rPr>
          <w:rFonts w:ascii="Arial" w:hAnsi="Arial" w:cs="Arial"/>
          <w:b/>
          <w:sz w:val="22"/>
          <w:szCs w:val="22"/>
        </w:rPr>
        <w:t xml:space="preserve">CLÁUSULA PRIMEIRA - DO OBJETO </w:t>
      </w:r>
    </w:p>
    <w:p w:rsidR="004B01D4" w:rsidRPr="007F2144" w:rsidRDefault="004B01D4" w:rsidP="004B01D4">
      <w:pPr>
        <w:rPr>
          <w:rFonts w:cs="Arial"/>
          <w:szCs w:val="22"/>
        </w:rPr>
      </w:pPr>
    </w:p>
    <w:p w:rsidR="004B01D4" w:rsidRPr="008B6595" w:rsidRDefault="004B01D4" w:rsidP="007A0CCA">
      <w:pPr>
        <w:pStyle w:val="Corpodetexto"/>
        <w:ind w:right="-1"/>
        <w:rPr>
          <w:rFonts w:cs="Arial"/>
          <w:i/>
          <w:szCs w:val="22"/>
        </w:rPr>
      </w:pPr>
      <w:r w:rsidRPr="008B6595">
        <w:rPr>
          <w:rFonts w:cs="Arial"/>
          <w:i/>
          <w:szCs w:val="22"/>
        </w:rPr>
        <w:t xml:space="preserve">           Tem o presente instrumento por objeto, a contratação da CONTRATADA, para o fornecimento de </w:t>
      </w:r>
      <w:r w:rsidR="007B339B">
        <w:rPr>
          <w:rFonts w:cs="Arial"/>
          <w:i/>
          <w:szCs w:val="22"/>
        </w:rPr>
        <w:t>500 (quinhentas)</w:t>
      </w:r>
      <w:r w:rsidRPr="008B6595">
        <w:rPr>
          <w:rFonts w:cs="Arial"/>
          <w:i/>
          <w:szCs w:val="22"/>
        </w:rPr>
        <w:t xml:space="preserve"> toneladas de britas de diversas bitolas,</w:t>
      </w:r>
      <w:r w:rsidR="007B339B">
        <w:rPr>
          <w:rFonts w:cs="Arial"/>
          <w:i/>
          <w:szCs w:val="22"/>
        </w:rPr>
        <w:t xml:space="preserve"> em caráter </w:t>
      </w:r>
      <w:proofErr w:type="gramStart"/>
      <w:r w:rsidR="007B339B">
        <w:rPr>
          <w:rFonts w:cs="Arial"/>
          <w:i/>
          <w:szCs w:val="22"/>
        </w:rPr>
        <w:t xml:space="preserve">emergencial, </w:t>
      </w:r>
      <w:r w:rsidRPr="008B6595">
        <w:rPr>
          <w:rFonts w:cs="Arial"/>
          <w:i/>
          <w:szCs w:val="22"/>
        </w:rPr>
        <w:t xml:space="preserve"> a</w:t>
      </w:r>
      <w:proofErr w:type="gramEnd"/>
      <w:r w:rsidRPr="008B6595">
        <w:rPr>
          <w:rFonts w:cs="Arial"/>
          <w:i/>
          <w:szCs w:val="22"/>
        </w:rPr>
        <w:t xml:space="preserve"> serem entregues conforme necessidade do órgão requisitante, para uso</w:t>
      </w:r>
      <w:r w:rsidR="007A0CCA" w:rsidRPr="008B6595">
        <w:rPr>
          <w:rFonts w:cs="Arial"/>
          <w:i/>
          <w:szCs w:val="22"/>
        </w:rPr>
        <w:t xml:space="preserve"> em vias públicas do Município.</w:t>
      </w:r>
    </w:p>
    <w:p w:rsidR="004B01D4" w:rsidRPr="008B6595" w:rsidRDefault="007A0CCA" w:rsidP="004B01D4">
      <w:pPr>
        <w:pStyle w:val="Corpodetexto"/>
        <w:ind w:right="-1"/>
        <w:rPr>
          <w:rFonts w:cs="Arial"/>
          <w:b/>
          <w:i/>
          <w:szCs w:val="22"/>
        </w:rPr>
      </w:pPr>
      <w:r w:rsidRPr="008B6595">
        <w:rPr>
          <w:rFonts w:cs="Arial"/>
          <w:b/>
          <w:i/>
          <w:szCs w:val="22"/>
        </w:rPr>
        <w:t>CLÁUSULA SEGUNDA – DA EXECUÇÃO</w:t>
      </w:r>
    </w:p>
    <w:p w:rsidR="004B01D4" w:rsidRPr="008B6595" w:rsidRDefault="004B01D4" w:rsidP="004B01D4">
      <w:pPr>
        <w:jc w:val="both"/>
        <w:rPr>
          <w:rFonts w:cs="Arial"/>
          <w:i/>
          <w:szCs w:val="22"/>
        </w:rPr>
      </w:pPr>
      <w:r w:rsidRPr="008B6595">
        <w:rPr>
          <w:rFonts w:cs="Arial"/>
          <w:i/>
          <w:szCs w:val="22"/>
        </w:rPr>
        <w:t xml:space="preserve">         O objeto do presente instrumento será entregue pela CONTRATADA, </w:t>
      </w:r>
      <w:r w:rsidRPr="008B6595">
        <w:rPr>
          <w:rFonts w:cs="Arial"/>
          <w:b/>
          <w:i/>
          <w:szCs w:val="22"/>
        </w:rPr>
        <w:t>de forma parcelada</w:t>
      </w:r>
      <w:r w:rsidRPr="008B6595">
        <w:rPr>
          <w:rFonts w:cs="Arial"/>
          <w:i/>
          <w:szCs w:val="22"/>
        </w:rPr>
        <w:t xml:space="preserve">, mediante prévia solicitação do Município, e deverá ser entregue em local a ser determinado na solicitação, podendo ser tanto na zona urbana quanto na rural, nos turnos (manhã e tarde) seguintes ao da solicitação, tendo como prazo máximo de entrega de todo o material, objeto do presente instrumento, a data de </w:t>
      </w:r>
      <w:r w:rsidR="007B339B">
        <w:rPr>
          <w:rFonts w:cs="Arial"/>
          <w:i/>
          <w:szCs w:val="22"/>
        </w:rPr>
        <w:t>12.04.2017</w:t>
      </w:r>
      <w:r w:rsidRPr="008B6595">
        <w:rPr>
          <w:rFonts w:cs="Arial"/>
          <w:i/>
          <w:szCs w:val="22"/>
        </w:rPr>
        <w:t>.</w:t>
      </w:r>
    </w:p>
    <w:p w:rsidR="004B01D4" w:rsidRPr="008B6595" w:rsidRDefault="004B01D4" w:rsidP="004B01D4">
      <w:pPr>
        <w:jc w:val="both"/>
        <w:rPr>
          <w:rFonts w:cs="Arial"/>
          <w:i/>
          <w:szCs w:val="22"/>
        </w:rPr>
      </w:pPr>
    </w:p>
    <w:p w:rsidR="008B5D32" w:rsidRPr="008B6595" w:rsidRDefault="004B01D4" w:rsidP="007A0CCA">
      <w:pPr>
        <w:jc w:val="both"/>
        <w:rPr>
          <w:rFonts w:cs="Arial"/>
          <w:i/>
          <w:szCs w:val="22"/>
        </w:rPr>
      </w:pPr>
      <w:r w:rsidRPr="008B6595">
        <w:rPr>
          <w:rFonts w:cs="Arial"/>
          <w:i/>
          <w:szCs w:val="22"/>
        </w:rPr>
        <w:t xml:space="preserve">         A escolha da bitola da brita caberá sempre ao Contratante, que deverá especificar na solicitação de entrega, e ainda poderá ser escolhido apenas uma bitola de brita.</w:t>
      </w:r>
    </w:p>
    <w:p w:rsidR="008B5D32" w:rsidRPr="008B6595" w:rsidRDefault="008B5D32" w:rsidP="004B01D4">
      <w:pPr>
        <w:pStyle w:val="Corpodetexto"/>
        <w:ind w:right="-1"/>
        <w:rPr>
          <w:rFonts w:cs="Arial"/>
          <w:b/>
          <w:i/>
          <w:szCs w:val="22"/>
        </w:rPr>
      </w:pPr>
    </w:p>
    <w:p w:rsidR="004B01D4" w:rsidRPr="008B6595" w:rsidRDefault="004B01D4" w:rsidP="004B01D4">
      <w:pPr>
        <w:pStyle w:val="Corpodetexto"/>
        <w:ind w:right="-1"/>
        <w:rPr>
          <w:rFonts w:cs="Arial"/>
          <w:b/>
          <w:i/>
          <w:szCs w:val="22"/>
        </w:rPr>
      </w:pPr>
      <w:r w:rsidRPr="008B6595">
        <w:rPr>
          <w:rFonts w:cs="Arial"/>
          <w:b/>
          <w:i/>
          <w:szCs w:val="22"/>
        </w:rPr>
        <w:t xml:space="preserve">CLÁUSULA TERCEIRA </w:t>
      </w:r>
      <w:r w:rsidR="007A0CCA" w:rsidRPr="008B6595">
        <w:rPr>
          <w:rFonts w:cs="Arial"/>
          <w:b/>
          <w:i/>
          <w:szCs w:val="22"/>
        </w:rPr>
        <w:t>- DO VALOR TOTAL E DO PAGAMENTO</w:t>
      </w:r>
    </w:p>
    <w:p w:rsidR="004B01D4" w:rsidRPr="008B6595" w:rsidRDefault="004B01D4" w:rsidP="004B01D4">
      <w:pPr>
        <w:pStyle w:val="Corpodetexto"/>
        <w:rPr>
          <w:rFonts w:cs="Arial"/>
          <w:i/>
          <w:szCs w:val="22"/>
        </w:rPr>
      </w:pPr>
      <w:r w:rsidRPr="008B6595">
        <w:rPr>
          <w:rFonts w:cs="Arial"/>
          <w:i/>
          <w:szCs w:val="22"/>
        </w:rPr>
        <w:t xml:space="preserve">                    O CONTRATANTE pagará ao CONTRATADO o valor de R$</w:t>
      </w:r>
      <w:r w:rsidR="008B6595" w:rsidRPr="008B6595">
        <w:rPr>
          <w:rFonts w:cs="Arial"/>
          <w:i/>
          <w:szCs w:val="22"/>
        </w:rPr>
        <w:t xml:space="preserve"> 53,00</w:t>
      </w:r>
      <w:r w:rsidRPr="008B6595">
        <w:rPr>
          <w:rFonts w:cs="Arial"/>
          <w:i/>
          <w:szCs w:val="22"/>
        </w:rPr>
        <w:t xml:space="preserve"> (</w:t>
      </w:r>
      <w:r w:rsidR="008B6595" w:rsidRPr="008B6595">
        <w:rPr>
          <w:rFonts w:cs="Arial"/>
          <w:i/>
          <w:szCs w:val="22"/>
        </w:rPr>
        <w:t>cinquenta e três reais</w:t>
      </w:r>
      <w:r w:rsidRPr="008B6595">
        <w:rPr>
          <w:rFonts w:cs="Arial"/>
          <w:i/>
          <w:szCs w:val="22"/>
        </w:rPr>
        <w:t>) por tonelada de brita, totaliza</w:t>
      </w:r>
      <w:r w:rsidR="007A0CCA" w:rsidRPr="008B6595">
        <w:rPr>
          <w:rFonts w:cs="Arial"/>
          <w:i/>
          <w:szCs w:val="22"/>
        </w:rPr>
        <w:t>ndo R$</w:t>
      </w:r>
      <w:r w:rsidR="008B6595" w:rsidRPr="008B6595">
        <w:rPr>
          <w:rFonts w:cs="Arial"/>
          <w:i/>
          <w:szCs w:val="22"/>
        </w:rPr>
        <w:t xml:space="preserve"> </w:t>
      </w:r>
      <w:r w:rsidR="007B339B">
        <w:rPr>
          <w:rFonts w:cs="Arial"/>
          <w:i/>
          <w:szCs w:val="22"/>
        </w:rPr>
        <w:t>26.500,00</w:t>
      </w:r>
      <w:r w:rsidR="008B6595" w:rsidRPr="008B6595">
        <w:rPr>
          <w:rFonts w:cs="Arial"/>
          <w:i/>
          <w:szCs w:val="22"/>
        </w:rPr>
        <w:t xml:space="preserve"> </w:t>
      </w:r>
      <w:r w:rsidR="007A0CCA" w:rsidRPr="008B6595">
        <w:rPr>
          <w:rFonts w:cs="Arial"/>
          <w:i/>
          <w:szCs w:val="22"/>
        </w:rPr>
        <w:t>(</w:t>
      </w:r>
      <w:r w:rsidR="007B339B">
        <w:rPr>
          <w:rFonts w:cs="Arial"/>
          <w:i/>
          <w:szCs w:val="22"/>
        </w:rPr>
        <w:t>vinte e seis mil e quinhentos reais</w:t>
      </w:r>
      <w:r w:rsidR="007A0CCA" w:rsidRPr="008B6595">
        <w:rPr>
          <w:rFonts w:cs="Arial"/>
          <w:i/>
          <w:szCs w:val="22"/>
        </w:rPr>
        <w:t xml:space="preserve">). </w:t>
      </w:r>
    </w:p>
    <w:p w:rsidR="004B01D4" w:rsidRPr="008B6595" w:rsidRDefault="004B01D4" w:rsidP="004B01D4">
      <w:pPr>
        <w:ind w:firstLine="851"/>
        <w:jc w:val="both"/>
        <w:rPr>
          <w:rFonts w:cs="Arial"/>
          <w:i/>
          <w:szCs w:val="22"/>
        </w:rPr>
      </w:pPr>
      <w:r w:rsidRPr="008B6595">
        <w:rPr>
          <w:rFonts w:cs="Arial"/>
          <w:i/>
          <w:szCs w:val="22"/>
        </w:rPr>
        <w:t xml:space="preserve">     O pagamento será realizado até o dia quinze do mês </w:t>
      </w:r>
      <w:proofErr w:type="spellStart"/>
      <w:r w:rsidRPr="008B6595">
        <w:rPr>
          <w:rFonts w:cs="Arial"/>
          <w:i/>
          <w:szCs w:val="22"/>
        </w:rPr>
        <w:t>subseqüente</w:t>
      </w:r>
      <w:proofErr w:type="spellEnd"/>
      <w:r w:rsidRPr="008B6595">
        <w:rPr>
          <w:rFonts w:cs="Arial"/>
          <w:i/>
          <w:szCs w:val="22"/>
        </w:rPr>
        <w:t xml:space="preserve"> ao </w:t>
      </w:r>
      <w:proofErr w:type="gramStart"/>
      <w:r w:rsidRPr="008B6595">
        <w:rPr>
          <w:rFonts w:cs="Arial"/>
          <w:i/>
          <w:szCs w:val="22"/>
        </w:rPr>
        <w:t>da(</w:t>
      </w:r>
      <w:proofErr w:type="gramEnd"/>
      <w:r w:rsidRPr="008B6595">
        <w:rPr>
          <w:rFonts w:cs="Arial"/>
          <w:i/>
          <w:szCs w:val="22"/>
        </w:rPr>
        <w:t>s) entrega(s), mediante a apresentação da respectiva nota fiscal.</w:t>
      </w:r>
    </w:p>
    <w:p w:rsidR="004B01D4" w:rsidRPr="008B6595" w:rsidRDefault="004B01D4" w:rsidP="004B01D4">
      <w:pPr>
        <w:ind w:firstLine="851"/>
        <w:jc w:val="both"/>
        <w:rPr>
          <w:rFonts w:cs="Arial"/>
          <w:i/>
          <w:szCs w:val="22"/>
        </w:rPr>
      </w:pPr>
    </w:p>
    <w:p w:rsidR="004B01D4" w:rsidRPr="008B6595" w:rsidRDefault="004B01D4" w:rsidP="004B01D4">
      <w:pPr>
        <w:ind w:firstLine="1440"/>
        <w:jc w:val="both"/>
        <w:rPr>
          <w:rFonts w:cs="Arial"/>
          <w:i/>
          <w:szCs w:val="22"/>
        </w:rPr>
      </w:pPr>
    </w:p>
    <w:p w:rsidR="004B01D4" w:rsidRPr="008B6595" w:rsidRDefault="004B01D4" w:rsidP="004B01D4">
      <w:pPr>
        <w:pStyle w:val="Corpodetexto"/>
        <w:rPr>
          <w:rFonts w:cs="Arial"/>
          <w:i/>
          <w:szCs w:val="22"/>
        </w:rPr>
      </w:pPr>
      <w:r w:rsidRPr="008B6595">
        <w:rPr>
          <w:rFonts w:cs="Arial"/>
          <w:b/>
          <w:i/>
          <w:szCs w:val="22"/>
        </w:rPr>
        <w:t>§ 1º</w:t>
      </w:r>
      <w:r w:rsidRPr="008B6595">
        <w:rPr>
          <w:rFonts w:cs="Arial"/>
          <w:i/>
          <w:szCs w:val="22"/>
        </w:rPr>
        <w:t xml:space="preserve"> - Nenhum pagamento será efetuado à contratada enquanto pendente de liquidação qualquer obrigação financeira que lhe for imposta, em virtude de penalidade ou inadimplência, sem que isso gere direito ao pleito do reajustamento de preços ou correção monetária.</w:t>
      </w:r>
    </w:p>
    <w:p w:rsidR="004B01D4" w:rsidRPr="008B6595" w:rsidRDefault="004B01D4" w:rsidP="007A0CCA">
      <w:pPr>
        <w:pStyle w:val="Corpodetexto"/>
        <w:ind w:right="-1"/>
        <w:rPr>
          <w:rFonts w:cs="Arial"/>
          <w:i/>
          <w:szCs w:val="22"/>
        </w:rPr>
      </w:pPr>
      <w:r w:rsidRPr="008B6595">
        <w:rPr>
          <w:rFonts w:cs="Arial"/>
          <w:b/>
          <w:bCs/>
          <w:i/>
          <w:szCs w:val="22"/>
        </w:rPr>
        <w:t xml:space="preserve">§ 2º - </w:t>
      </w:r>
      <w:r w:rsidRPr="008B6595">
        <w:rPr>
          <w:rFonts w:cs="Arial"/>
          <w:i/>
          <w:szCs w:val="22"/>
        </w:rPr>
        <w:t>O valor contratado não será reajustado na</w:t>
      </w:r>
      <w:r w:rsidR="007A0CCA" w:rsidRPr="008B6595">
        <w:rPr>
          <w:rFonts w:cs="Arial"/>
          <w:i/>
          <w:szCs w:val="22"/>
        </w:rPr>
        <w:t xml:space="preserve"> execução do presente contrato.</w:t>
      </w:r>
    </w:p>
    <w:p w:rsidR="004B01D4" w:rsidRPr="008B6595" w:rsidRDefault="004B01D4" w:rsidP="004B01D4">
      <w:pPr>
        <w:pStyle w:val="Ttulo8"/>
        <w:widowControl w:val="0"/>
        <w:ind w:right="-1"/>
        <w:rPr>
          <w:rFonts w:ascii="Arial" w:hAnsi="Arial" w:cs="Arial"/>
          <w:b/>
          <w:bCs/>
          <w:sz w:val="22"/>
          <w:szCs w:val="22"/>
        </w:rPr>
      </w:pPr>
      <w:r w:rsidRPr="008B6595">
        <w:rPr>
          <w:rFonts w:ascii="Arial" w:hAnsi="Arial" w:cs="Arial"/>
          <w:b/>
          <w:bCs/>
          <w:sz w:val="22"/>
          <w:szCs w:val="22"/>
        </w:rPr>
        <w:t xml:space="preserve">CLÁUSULA QUARTA - DA DOTAÇÃO ORÇAMENTÁRIA </w:t>
      </w:r>
    </w:p>
    <w:p w:rsidR="004B01D4" w:rsidRPr="008B6595" w:rsidRDefault="004B01D4" w:rsidP="004B01D4">
      <w:pPr>
        <w:rPr>
          <w:rFonts w:cs="Arial"/>
          <w:i/>
          <w:szCs w:val="22"/>
        </w:rPr>
      </w:pPr>
    </w:p>
    <w:p w:rsidR="004B01D4" w:rsidRPr="008B6595" w:rsidRDefault="004B01D4" w:rsidP="006D7077">
      <w:pPr>
        <w:tabs>
          <w:tab w:val="left" w:pos="1418"/>
          <w:tab w:val="left" w:pos="3402"/>
        </w:tabs>
        <w:ind w:right="-1"/>
        <w:jc w:val="both"/>
        <w:rPr>
          <w:rFonts w:cs="Arial"/>
          <w:i/>
          <w:szCs w:val="22"/>
        </w:rPr>
      </w:pPr>
      <w:r w:rsidRPr="008B6595">
        <w:rPr>
          <w:rFonts w:cs="Arial"/>
          <w:i/>
          <w:szCs w:val="22"/>
        </w:rPr>
        <w:t xml:space="preserve">             As despesas decorrentes deste contrato correrão à conta de dotação própria do orçamento do exercício de 201</w:t>
      </w:r>
      <w:r w:rsidR="008B5D32" w:rsidRPr="008B6595">
        <w:rPr>
          <w:rFonts w:cs="Arial"/>
          <w:i/>
          <w:szCs w:val="22"/>
        </w:rPr>
        <w:t>6</w:t>
      </w:r>
      <w:r w:rsidRPr="008B6595">
        <w:rPr>
          <w:rFonts w:cs="Arial"/>
          <w:i/>
          <w:szCs w:val="22"/>
        </w:rPr>
        <w:t xml:space="preserve"> e ter</w:t>
      </w:r>
      <w:r w:rsidR="008B5D32" w:rsidRPr="008B6595">
        <w:rPr>
          <w:rFonts w:cs="Arial"/>
          <w:i/>
          <w:szCs w:val="22"/>
        </w:rPr>
        <w:t>ão</w:t>
      </w:r>
      <w:r w:rsidRPr="008B6595">
        <w:rPr>
          <w:rFonts w:cs="Arial"/>
          <w:i/>
          <w:szCs w:val="22"/>
        </w:rPr>
        <w:t xml:space="preserve"> a</w:t>
      </w:r>
      <w:r w:rsidR="008B5D32" w:rsidRPr="008B6595">
        <w:rPr>
          <w:rFonts w:cs="Arial"/>
          <w:i/>
          <w:szCs w:val="22"/>
        </w:rPr>
        <w:t>s</w:t>
      </w:r>
      <w:r w:rsidRPr="008B6595">
        <w:rPr>
          <w:rFonts w:cs="Arial"/>
          <w:i/>
          <w:szCs w:val="22"/>
        </w:rPr>
        <w:t xml:space="preserve"> seguinte</w:t>
      </w:r>
      <w:r w:rsidR="008B5D32" w:rsidRPr="008B6595">
        <w:rPr>
          <w:rFonts w:cs="Arial"/>
          <w:i/>
          <w:szCs w:val="22"/>
        </w:rPr>
        <w:t>s</w:t>
      </w:r>
      <w:r w:rsidRPr="008B6595">
        <w:rPr>
          <w:rFonts w:cs="Arial"/>
          <w:i/>
          <w:szCs w:val="22"/>
        </w:rPr>
        <w:t xml:space="preserve"> dotaç</w:t>
      </w:r>
      <w:r w:rsidR="008B5D32" w:rsidRPr="008B6595">
        <w:rPr>
          <w:rFonts w:cs="Arial"/>
          <w:i/>
          <w:szCs w:val="22"/>
        </w:rPr>
        <w:t>ões</w:t>
      </w:r>
      <w:r w:rsidRPr="008B6595">
        <w:rPr>
          <w:rFonts w:cs="Arial"/>
          <w:i/>
          <w:szCs w:val="22"/>
        </w:rPr>
        <w:t xml:space="preserve"> orçamentária</w:t>
      </w:r>
      <w:r w:rsidR="008B5D32" w:rsidRPr="008B6595">
        <w:rPr>
          <w:rFonts w:cs="Arial"/>
          <w:i/>
          <w:szCs w:val="22"/>
        </w:rPr>
        <w:t>s</w:t>
      </w:r>
      <w:r w:rsidRPr="008B6595">
        <w:rPr>
          <w:rFonts w:cs="Arial"/>
          <w:i/>
          <w:szCs w:val="22"/>
        </w:rPr>
        <w:t xml:space="preserve">: </w:t>
      </w:r>
      <w:r w:rsidRPr="008B6595">
        <w:rPr>
          <w:rFonts w:cs="Arial"/>
          <w:b/>
          <w:i/>
          <w:szCs w:val="22"/>
        </w:rPr>
        <w:t>50001 e 55020 da Secretaria de Obras.</w:t>
      </w:r>
      <w:r w:rsidRPr="008B6595">
        <w:rPr>
          <w:rFonts w:cs="Arial"/>
          <w:i/>
          <w:szCs w:val="22"/>
        </w:rPr>
        <w:t xml:space="preserve">  </w:t>
      </w:r>
    </w:p>
    <w:p w:rsidR="004B01D4" w:rsidRPr="008B6595" w:rsidRDefault="004B01D4" w:rsidP="004B01D4">
      <w:pPr>
        <w:pStyle w:val="Ttulo8"/>
        <w:widowControl w:val="0"/>
        <w:ind w:right="-1"/>
        <w:rPr>
          <w:rFonts w:ascii="Arial" w:hAnsi="Arial" w:cs="Arial"/>
          <w:b/>
          <w:sz w:val="22"/>
          <w:szCs w:val="22"/>
        </w:rPr>
      </w:pPr>
      <w:r w:rsidRPr="008B6595">
        <w:rPr>
          <w:rFonts w:ascii="Arial" w:hAnsi="Arial" w:cs="Arial"/>
          <w:b/>
          <w:sz w:val="22"/>
          <w:szCs w:val="22"/>
        </w:rPr>
        <w:t>CLÁUSULA QUINTA - DAS PENALIDADES</w:t>
      </w:r>
    </w:p>
    <w:p w:rsidR="004B01D4" w:rsidRPr="008B6595" w:rsidRDefault="004B01D4" w:rsidP="004B01D4">
      <w:pPr>
        <w:rPr>
          <w:rFonts w:cs="Arial"/>
          <w:i/>
          <w:szCs w:val="22"/>
        </w:rPr>
      </w:pPr>
    </w:p>
    <w:p w:rsidR="004B01D4" w:rsidRPr="008B6595" w:rsidRDefault="004B01D4" w:rsidP="004B01D4">
      <w:pPr>
        <w:rPr>
          <w:rFonts w:cs="Arial"/>
          <w:i/>
          <w:szCs w:val="22"/>
        </w:rPr>
      </w:pPr>
      <w:r w:rsidRPr="008B6595">
        <w:rPr>
          <w:rFonts w:cs="Arial"/>
          <w:i/>
          <w:szCs w:val="22"/>
        </w:rPr>
        <w:t xml:space="preserve">               Pela inexecução total ou parcial do contrato a Administração poderá, garantida a prévia defesa, aplicar ao CONTRATADO as seguintes sanções:</w:t>
      </w:r>
    </w:p>
    <w:p w:rsidR="004B01D4" w:rsidRPr="008B6595" w:rsidRDefault="004B01D4" w:rsidP="004B01D4">
      <w:pPr>
        <w:ind w:firstLine="1440"/>
        <w:jc w:val="both"/>
        <w:rPr>
          <w:rFonts w:cs="Arial"/>
          <w:i/>
          <w:szCs w:val="22"/>
        </w:rPr>
      </w:pPr>
      <w:r w:rsidRPr="008B6595">
        <w:rPr>
          <w:rFonts w:cs="Arial"/>
          <w:i/>
          <w:szCs w:val="22"/>
        </w:rPr>
        <w:t>a) advertência;</w:t>
      </w:r>
    </w:p>
    <w:p w:rsidR="004B01D4" w:rsidRPr="008B6595" w:rsidRDefault="004B01D4" w:rsidP="004B01D4">
      <w:pPr>
        <w:ind w:firstLine="1440"/>
        <w:jc w:val="both"/>
        <w:rPr>
          <w:rFonts w:cs="Arial"/>
          <w:i/>
          <w:szCs w:val="22"/>
        </w:rPr>
      </w:pPr>
      <w:r w:rsidRPr="008B6595">
        <w:rPr>
          <w:rFonts w:cs="Arial"/>
          <w:i/>
          <w:szCs w:val="22"/>
        </w:rPr>
        <w:t xml:space="preserve">b) multa de 10% (dez por cento) sobre o valor total </w:t>
      </w:r>
      <w:proofErr w:type="spellStart"/>
      <w:r w:rsidR="006D7077" w:rsidRPr="008B6595">
        <w:rPr>
          <w:rFonts w:cs="Arial"/>
          <w:i/>
          <w:szCs w:val="22"/>
        </w:rPr>
        <w:t>inandimplido</w:t>
      </w:r>
      <w:proofErr w:type="spellEnd"/>
      <w:r w:rsidRPr="008B6595">
        <w:rPr>
          <w:rFonts w:cs="Arial"/>
          <w:i/>
          <w:szCs w:val="22"/>
        </w:rPr>
        <w:t>;</w:t>
      </w:r>
    </w:p>
    <w:p w:rsidR="004B01D4" w:rsidRPr="008B6595" w:rsidRDefault="004B01D4" w:rsidP="004B01D4">
      <w:pPr>
        <w:ind w:firstLine="1440"/>
        <w:jc w:val="both"/>
        <w:rPr>
          <w:rFonts w:cs="Arial"/>
          <w:i/>
          <w:szCs w:val="22"/>
        </w:rPr>
      </w:pPr>
      <w:r w:rsidRPr="008B6595">
        <w:rPr>
          <w:rFonts w:cs="Arial"/>
          <w:i/>
          <w:szCs w:val="22"/>
        </w:rPr>
        <w:t xml:space="preserve">c) suspensão temporária de participação em licitação e impedimento de contratar com a Administração, por prazo não superior a 02 (dois) anos. </w:t>
      </w:r>
    </w:p>
    <w:p w:rsidR="004B01D4" w:rsidRPr="008B6595" w:rsidRDefault="004B01D4" w:rsidP="004B01D4">
      <w:pPr>
        <w:widowControl w:val="0"/>
        <w:ind w:right="-1"/>
        <w:jc w:val="both"/>
        <w:rPr>
          <w:rFonts w:cs="Arial"/>
          <w:i/>
          <w:szCs w:val="22"/>
        </w:rPr>
      </w:pPr>
    </w:p>
    <w:p w:rsidR="004B01D4" w:rsidRPr="008B6595" w:rsidRDefault="004B01D4" w:rsidP="004B01D4">
      <w:pPr>
        <w:pStyle w:val="Ttulo8"/>
        <w:widowControl w:val="0"/>
        <w:ind w:right="-1"/>
        <w:rPr>
          <w:rFonts w:ascii="Arial" w:hAnsi="Arial" w:cs="Arial"/>
          <w:b/>
          <w:bCs/>
          <w:sz w:val="22"/>
          <w:szCs w:val="22"/>
        </w:rPr>
      </w:pPr>
      <w:r w:rsidRPr="008B6595">
        <w:rPr>
          <w:rFonts w:ascii="Arial" w:hAnsi="Arial" w:cs="Arial"/>
          <w:b/>
          <w:bCs/>
          <w:sz w:val="22"/>
          <w:szCs w:val="22"/>
        </w:rPr>
        <w:t>CLÁUSULA SEXTA - DA RESCISÃO</w:t>
      </w:r>
    </w:p>
    <w:p w:rsidR="008B5D32" w:rsidRPr="008B6595" w:rsidRDefault="004B01D4" w:rsidP="007A0CCA">
      <w:pPr>
        <w:pStyle w:val="Corpodetexto"/>
        <w:ind w:right="-1"/>
        <w:rPr>
          <w:rFonts w:cs="Arial"/>
          <w:i/>
          <w:szCs w:val="22"/>
        </w:rPr>
      </w:pPr>
      <w:r w:rsidRPr="008B6595">
        <w:rPr>
          <w:rFonts w:cs="Arial"/>
          <w:i/>
          <w:szCs w:val="22"/>
        </w:rPr>
        <w:t xml:space="preserve">             O presente contrato poderá ser rescindido, </w:t>
      </w:r>
      <w:proofErr w:type="spellStart"/>
      <w:r w:rsidRPr="008B6595">
        <w:rPr>
          <w:rFonts w:cs="Arial"/>
          <w:i/>
          <w:szCs w:val="22"/>
        </w:rPr>
        <w:t>independente</w:t>
      </w:r>
      <w:proofErr w:type="spellEnd"/>
      <w:r w:rsidRPr="008B6595">
        <w:rPr>
          <w:rFonts w:cs="Arial"/>
          <w:i/>
          <w:szCs w:val="22"/>
        </w:rPr>
        <w:t xml:space="preserve"> de qualquer notificação judicial ou extrajudicial, no caso de inexecução total ou parcial, e pelos demais motivos enumerados no art. 78 da Lei 86</w:t>
      </w:r>
      <w:r w:rsidR="007A0CCA" w:rsidRPr="008B6595">
        <w:rPr>
          <w:rFonts w:cs="Arial"/>
          <w:i/>
          <w:szCs w:val="22"/>
        </w:rPr>
        <w:t>66/93 e alterações posteriores.</w:t>
      </w:r>
    </w:p>
    <w:p w:rsidR="004B01D4" w:rsidRPr="008B6595" w:rsidRDefault="004B01D4" w:rsidP="004B01D4">
      <w:pPr>
        <w:ind w:right="-1"/>
        <w:jc w:val="both"/>
        <w:rPr>
          <w:rFonts w:cs="Arial"/>
          <w:b/>
          <w:bCs/>
          <w:i/>
          <w:szCs w:val="22"/>
        </w:rPr>
      </w:pPr>
      <w:r w:rsidRPr="008B6595">
        <w:rPr>
          <w:rFonts w:cs="Arial"/>
          <w:b/>
          <w:bCs/>
          <w:i/>
          <w:szCs w:val="22"/>
        </w:rPr>
        <w:t>CLÁUSULA SÉTIMA – DA VIGÊNCIA E DO PRAZO</w:t>
      </w:r>
    </w:p>
    <w:p w:rsidR="004B01D4" w:rsidRPr="008B6595" w:rsidRDefault="004B01D4" w:rsidP="004B01D4">
      <w:pPr>
        <w:ind w:right="-1"/>
        <w:jc w:val="both"/>
        <w:rPr>
          <w:rFonts w:cs="Arial"/>
          <w:b/>
          <w:bCs/>
          <w:i/>
          <w:szCs w:val="22"/>
        </w:rPr>
      </w:pPr>
    </w:p>
    <w:p w:rsidR="004B01D4" w:rsidRDefault="004B01D4" w:rsidP="004B01D4">
      <w:pPr>
        <w:ind w:right="-1"/>
        <w:jc w:val="both"/>
        <w:rPr>
          <w:rFonts w:cs="Arial"/>
          <w:i/>
          <w:color w:val="000000"/>
          <w:szCs w:val="22"/>
        </w:rPr>
      </w:pPr>
      <w:r w:rsidRPr="008B6595">
        <w:rPr>
          <w:rFonts w:cs="Arial"/>
          <w:i/>
          <w:szCs w:val="22"/>
        </w:rPr>
        <w:t xml:space="preserve">            O presente contrato terá vigência a partir da sua assinatura, com duração até </w:t>
      </w:r>
      <w:r w:rsidR="003F5267">
        <w:rPr>
          <w:rFonts w:cs="Arial"/>
          <w:i/>
          <w:szCs w:val="22"/>
        </w:rPr>
        <w:t>12.04.2017</w:t>
      </w:r>
      <w:r w:rsidRPr="008B6595">
        <w:rPr>
          <w:rFonts w:cs="Arial"/>
          <w:i/>
          <w:color w:val="000000"/>
          <w:szCs w:val="22"/>
        </w:rPr>
        <w:t>.</w:t>
      </w:r>
    </w:p>
    <w:p w:rsidR="003F5267" w:rsidRPr="008B6595" w:rsidRDefault="003F5267" w:rsidP="004B01D4">
      <w:pPr>
        <w:ind w:right="-1"/>
        <w:jc w:val="both"/>
        <w:rPr>
          <w:rFonts w:cs="Arial"/>
          <w:i/>
          <w:color w:val="000000"/>
          <w:szCs w:val="22"/>
        </w:rPr>
      </w:pPr>
    </w:p>
    <w:p w:rsidR="003F5267" w:rsidRPr="003F5267" w:rsidRDefault="003F5267" w:rsidP="003F5267">
      <w:pPr>
        <w:ind w:right="-1"/>
        <w:jc w:val="both"/>
        <w:rPr>
          <w:rFonts w:cs="Arial"/>
          <w:bCs/>
          <w:i/>
          <w:szCs w:val="22"/>
        </w:rPr>
      </w:pPr>
      <w:r w:rsidRPr="003F5267">
        <w:rPr>
          <w:rFonts w:cs="Arial"/>
          <w:b/>
          <w:bCs/>
          <w:i/>
          <w:szCs w:val="22"/>
        </w:rPr>
        <w:t xml:space="preserve">PARÁGRAFO ÚNICO: </w:t>
      </w:r>
      <w:r w:rsidRPr="003F5267">
        <w:rPr>
          <w:rFonts w:cs="Arial"/>
          <w:bCs/>
          <w:i/>
          <w:szCs w:val="22"/>
        </w:rPr>
        <w:t>Poderá haver vencimento antecipado do prazo contratual caso o procedimento licitatório seja concluído antes dessa data.</w:t>
      </w:r>
    </w:p>
    <w:p w:rsidR="004B01D4" w:rsidRPr="008B6595" w:rsidRDefault="004B01D4" w:rsidP="004B01D4">
      <w:pPr>
        <w:ind w:right="-1"/>
        <w:jc w:val="both"/>
        <w:rPr>
          <w:rFonts w:cs="Arial"/>
          <w:b/>
          <w:bCs/>
          <w:i/>
          <w:szCs w:val="22"/>
        </w:rPr>
      </w:pPr>
    </w:p>
    <w:p w:rsidR="004B01D4" w:rsidRPr="008B6595" w:rsidRDefault="004B01D4" w:rsidP="004B01D4">
      <w:pPr>
        <w:ind w:right="-1"/>
        <w:jc w:val="both"/>
        <w:rPr>
          <w:rFonts w:cs="Arial"/>
          <w:b/>
          <w:bCs/>
          <w:i/>
          <w:szCs w:val="22"/>
        </w:rPr>
      </w:pPr>
      <w:r w:rsidRPr="008B6595">
        <w:rPr>
          <w:rFonts w:cs="Arial"/>
          <w:b/>
          <w:bCs/>
          <w:i/>
          <w:szCs w:val="22"/>
        </w:rPr>
        <w:t>CLÁUSULA OITAVA - DA FISCALIZAÇÃO</w:t>
      </w:r>
    </w:p>
    <w:p w:rsidR="004B01D4" w:rsidRPr="008B6595" w:rsidRDefault="004B01D4" w:rsidP="004B01D4">
      <w:pPr>
        <w:ind w:right="-1"/>
        <w:jc w:val="both"/>
        <w:rPr>
          <w:rFonts w:cs="Arial"/>
          <w:b/>
          <w:bCs/>
          <w:i/>
          <w:szCs w:val="22"/>
        </w:rPr>
      </w:pPr>
    </w:p>
    <w:p w:rsidR="007A0CCA" w:rsidRPr="008B6595" w:rsidRDefault="004B01D4" w:rsidP="004B01D4">
      <w:pPr>
        <w:ind w:right="-1"/>
        <w:jc w:val="both"/>
        <w:rPr>
          <w:rFonts w:cs="Arial"/>
          <w:i/>
          <w:szCs w:val="22"/>
        </w:rPr>
      </w:pPr>
      <w:r w:rsidRPr="008B6595">
        <w:rPr>
          <w:rFonts w:cs="Arial"/>
          <w:i/>
          <w:szCs w:val="22"/>
        </w:rPr>
        <w:t xml:space="preserve">                     O CONTRATANTE fiscalizará a execução do contrato</w:t>
      </w:r>
      <w:r w:rsidR="007A0CCA" w:rsidRPr="008B6595">
        <w:rPr>
          <w:rFonts w:cs="Arial"/>
          <w:i/>
          <w:szCs w:val="22"/>
        </w:rPr>
        <w:t>, sempre que julgar necessário.</w:t>
      </w:r>
    </w:p>
    <w:p w:rsidR="007A0CCA" w:rsidRPr="008B6595" w:rsidRDefault="007A0CCA" w:rsidP="004B01D4">
      <w:pPr>
        <w:ind w:right="-1"/>
        <w:jc w:val="both"/>
        <w:rPr>
          <w:rFonts w:cs="Arial"/>
          <w:b/>
          <w:bCs/>
          <w:i/>
          <w:szCs w:val="22"/>
        </w:rPr>
      </w:pPr>
    </w:p>
    <w:p w:rsidR="004B01D4" w:rsidRPr="008B6595" w:rsidRDefault="004B01D4" w:rsidP="004B01D4">
      <w:pPr>
        <w:ind w:right="-1"/>
        <w:jc w:val="both"/>
        <w:rPr>
          <w:rFonts w:cs="Arial"/>
          <w:b/>
          <w:bCs/>
          <w:i/>
          <w:szCs w:val="22"/>
        </w:rPr>
      </w:pPr>
      <w:r w:rsidRPr="008B6595">
        <w:rPr>
          <w:rFonts w:cs="Arial"/>
          <w:b/>
          <w:bCs/>
          <w:i/>
          <w:szCs w:val="22"/>
        </w:rPr>
        <w:t>CLÁUSULA NONA – DAS CONDIÇÕES GERAIS</w:t>
      </w:r>
    </w:p>
    <w:p w:rsidR="004B01D4" w:rsidRPr="008B6595" w:rsidRDefault="004B01D4" w:rsidP="004B01D4">
      <w:pPr>
        <w:ind w:right="-1"/>
        <w:jc w:val="both"/>
        <w:rPr>
          <w:rFonts w:cs="Arial"/>
          <w:b/>
          <w:bCs/>
          <w:i/>
          <w:szCs w:val="22"/>
        </w:rPr>
      </w:pPr>
    </w:p>
    <w:p w:rsidR="004B01D4" w:rsidRPr="008B6595" w:rsidRDefault="004B01D4" w:rsidP="004B01D4">
      <w:pPr>
        <w:ind w:right="-1"/>
        <w:jc w:val="both"/>
        <w:rPr>
          <w:rFonts w:cs="Arial"/>
          <w:i/>
          <w:szCs w:val="22"/>
        </w:rPr>
      </w:pPr>
      <w:r w:rsidRPr="008B6595">
        <w:rPr>
          <w:rFonts w:cs="Arial"/>
          <w:i/>
          <w:szCs w:val="22"/>
        </w:rPr>
        <w:t xml:space="preserve">                    As quantidades de britas não retiradas durante a vigência do presente contrato serão automaticamente canceladas e o saldo de empenho será estornado, não assistindo à CONTRATADA qualquer indenização.</w:t>
      </w:r>
    </w:p>
    <w:p w:rsidR="004B01D4" w:rsidRPr="008B6595" w:rsidRDefault="004B01D4" w:rsidP="004B01D4">
      <w:pPr>
        <w:ind w:right="-1"/>
        <w:jc w:val="both"/>
        <w:rPr>
          <w:rFonts w:cs="Arial"/>
          <w:b/>
          <w:bCs/>
          <w:i/>
          <w:szCs w:val="22"/>
        </w:rPr>
      </w:pPr>
    </w:p>
    <w:p w:rsidR="004B01D4" w:rsidRPr="008B6595" w:rsidRDefault="004B01D4" w:rsidP="004B01D4">
      <w:pPr>
        <w:ind w:right="-1"/>
        <w:jc w:val="both"/>
        <w:rPr>
          <w:rFonts w:cs="Arial"/>
          <w:b/>
          <w:bCs/>
          <w:i/>
          <w:szCs w:val="22"/>
        </w:rPr>
      </w:pPr>
      <w:r w:rsidRPr="008B6595">
        <w:rPr>
          <w:rFonts w:cs="Arial"/>
          <w:b/>
          <w:bCs/>
          <w:i/>
          <w:szCs w:val="22"/>
        </w:rPr>
        <w:t>CLÁUSULA DÉCIMA – DAS OBRIGAÇÕES DA CONTRATADA</w:t>
      </w:r>
    </w:p>
    <w:p w:rsidR="004B01D4" w:rsidRPr="008B6595" w:rsidRDefault="004B01D4" w:rsidP="004B01D4">
      <w:pPr>
        <w:ind w:right="-1"/>
        <w:jc w:val="both"/>
        <w:rPr>
          <w:rFonts w:cs="Arial"/>
          <w:b/>
          <w:bCs/>
          <w:i/>
          <w:szCs w:val="22"/>
        </w:rPr>
      </w:pPr>
    </w:p>
    <w:p w:rsidR="004B01D4" w:rsidRPr="008B6595" w:rsidRDefault="004B01D4" w:rsidP="004B01D4">
      <w:pPr>
        <w:pStyle w:val="Corpodetexto"/>
        <w:ind w:right="-1"/>
        <w:rPr>
          <w:rFonts w:cs="Arial"/>
          <w:i/>
          <w:szCs w:val="22"/>
        </w:rPr>
      </w:pPr>
      <w:r w:rsidRPr="008B6595">
        <w:rPr>
          <w:rFonts w:cs="Arial"/>
          <w:i/>
          <w:szCs w:val="22"/>
        </w:rPr>
        <w:t>I - Será de responsabilidade da CONTRATADA a entrega das britas na forma e dia solicitados pelas Secretarias de Obras, Transporte e Viação, dentro do prazo contratado e na forma estatuída neste contrato</w:t>
      </w:r>
      <w:r w:rsidR="007A0CCA" w:rsidRPr="008B6595">
        <w:rPr>
          <w:rFonts w:cs="Arial"/>
          <w:i/>
          <w:szCs w:val="22"/>
        </w:rPr>
        <w:t xml:space="preserve"> e dentro das normas </w:t>
      </w:r>
      <w:proofErr w:type="gramStart"/>
      <w:r w:rsidR="007A0CCA" w:rsidRPr="008B6595">
        <w:rPr>
          <w:rFonts w:cs="Arial"/>
          <w:i/>
          <w:szCs w:val="22"/>
        </w:rPr>
        <w:t>técnicas..</w:t>
      </w:r>
      <w:proofErr w:type="gramEnd"/>
    </w:p>
    <w:p w:rsidR="004B01D4" w:rsidRPr="008B6595" w:rsidRDefault="004B01D4" w:rsidP="004B01D4">
      <w:pPr>
        <w:pStyle w:val="Corpodetexto"/>
        <w:ind w:right="-1"/>
        <w:rPr>
          <w:rFonts w:cs="Arial"/>
          <w:i/>
          <w:szCs w:val="22"/>
        </w:rPr>
      </w:pPr>
      <w:r w:rsidRPr="008B6595">
        <w:rPr>
          <w:rFonts w:cs="Arial"/>
          <w:i/>
          <w:szCs w:val="22"/>
        </w:rPr>
        <w:t>II – A CONTRATADA deverá exibir, juntamente com a nota fiscal da mercadoria entregue, o comprovante de pesagem extraído da balança e o documento que ateste a certificação da balança pelo INMETRO.</w:t>
      </w:r>
    </w:p>
    <w:p w:rsidR="004B01D4" w:rsidRPr="008B6595" w:rsidRDefault="004B01D4" w:rsidP="004B01D4">
      <w:pPr>
        <w:pStyle w:val="Corpodetexto"/>
        <w:ind w:right="-1"/>
        <w:rPr>
          <w:rFonts w:cs="Arial"/>
          <w:i/>
          <w:szCs w:val="22"/>
        </w:rPr>
      </w:pPr>
      <w:r w:rsidRPr="008B6595">
        <w:rPr>
          <w:rFonts w:cs="Arial"/>
          <w:i/>
          <w:szCs w:val="22"/>
        </w:rPr>
        <w:lastRenderedPageBreak/>
        <w:t>III – A CONTRATADA deverá possuir balança para pesagem do objeto devida</w:t>
      </w:r>
      <w:r w:rsidR="007A0CCA" w:rsidRPr="008B6595">
        <w:rPr>
          <w:rFonts w:cs="Arial"/>
          <w:i/>
          <w:szCs w:val="22"/>
        </w:rPr>
        <w:t>mente certificada pelo INMETRO.</w:t>
      </w:r>
    </w:p>
    <w:p w:rsidR="004B01D4" w:rsidRPr="008B6595" w:rsidRDefault="004B01D4" w:rsidP="004B01D4">
      <w:pPr>
        <w:pStyle w:val="Corpodetexto"/>
        <w:ind w:right="-1"/>
        <w:rPr>
          <w:rFonts w:cs="Arial"/>
          <w:i/>
          <w:color w:val="000000"/>
          <w:szCs w:val="22"/>
        </w:rPr>
      </w:pPr>
      <w:r w:rsidRPr="008B6595">
        <w:rPr>
          <w:rFonts w:cs="Arial"/>
          <w:i/>
          <w:szCs w:val="22"/>
        </w:rPr>
        <w:t>III -</w:t>
      </w:r>
      <w:r w:rsidRPr="008B6595">
        <w:rPr>
          <w:rFonts w:cs="Arial"/>
          <w:i/>
          <w:color w:val="000000"/>
          <w:szCs w:val="22"/>
        </w:rPr>
        <w:t xml:space="preserve"> É obrigação da CONTRATADA manter, durante toda a execução do contrato, em compatibilidade com as obrigações por ele assumidas, todas as condições de habilitação e qualificação exigidas na licitação (Art. 55, inciso XIII da Lei 8.666/93).</w:t>
      </w:r>
    </w:p>
    <w:p w:rsidR="007A0CCA" w:rsidRPr="008B6595" w:rsidRDefault="007A0CCA" w:rsidP="004B01D4">
      <w:pPr>
        <w:pStyle w:val="Corpodetexto"/>
        <w:ind w:right="-1"/>
        <w:rPr>
          <w:rFonts w:cs="Arial"/>
          <w:i/>
          <w:color w:val="000000"/>
          <w:szCs w:val="22"/>
        </w:rPr>
      </w:pPr>
      <w:r w:rsidRPr="008B6595">
        <w:rPr>
          <w:rFonts w:cs="Arial"/>
          <w:i/>
          <w:color w:val="000000"/>
          <w:szCs w:val="22"/>
        </w:rPr>
        <w:t>IV – Disponibilizar e-mail para envio das solicitações, bem como, verificar diariamente a existência das respectivas solicitações para atendimento do prazo de entrega estipulado.</w:t>
      </w:r>
    </w:p>
    <w:p w:rsidR="003F5267" w:rsidRPr="008B6595" w:rsidRDefault="007A0CCA" w:rsidP="004B01D4">
      <w:pPr>
        <w:pStyle w:val="Corpodetexto"/>
        <w:ind w:right="-1"/>
        <w:rPr>
          <w:rFonts w:cs="Arial"/>
          <w:i/>
          <w:color w:val="000000"/>
          <w:szCs w:val="22"/>
        </w:rPr>
      </w:pPr>
      <w:r w:rsidRPr="008B6595">
        <w:rPr>
          <w:rFonts w:cs="Arial"/>
          <w:i/>
          <w:color w:val="000000"/>
          <w:szCs w:val="22"/>
        </w:rPr>
        <w:t>V – Confirmar o recebimento das solicitações enviadas por e-mail tão logo recebidas. Decorrido um dia sem a respectiva confirmação do recebimento do e-mail, o prazo de entrega terá início no dia imediatamente posterior.</w:t>
      </w:r>
    </w:p>
    <w:p w:rsidR="004B01D4" w:rsidRPr="008B6595" w:rsidRDefault="004B01D4" w:rsidP="004B01D4">
      <w:pPr>
        <w:pStyle w:val="Corpodetexto"/>
        <w:ind w:right="-1"/>
        <w:rPr>
          <w:rFonts w:cs="Arial"/>
          <w:b/>
          <w:bCs/>
          <w:i/>
          <w:color w:val="000000"/>
          <w:szCs w:val="22"/>
        </w:rPr>
      </w:pPr>
      <w:r w:rsidRPr="008B6595">
        <w:rPr>
          <w:rFonts w:cs="Arial"/>
          <w:b/>
          <w:bCs/>
          <w:i/>
          <w:color w:val="000000"/>
          <w:szCs w:val="22"/>
        </w:rPr>
        <w:t>CLÁUSULA DÉCIMA PRIMEIRA – DA VIN</w:t>
      </w:r>
      <w:r w:rsidR="008B5D32" w:rsidRPr="008B6595">
        <w:rPr>
          <w:rFonts w:cs="Arial"/>
          <w:b/>
          <w:bCs/>
          <w:i/>
          <w:color w:val="000000"/>
          <w:szCs w:val="22"/>
        </w:rPr>
        <w:t>CULAÇÃO AO PROCESSO LICITATÓRIO</w:t>
      </w:r>
    </w:p>
    <w:p w:rsidR="004B01D4" w:rsidRPr="008B6595" w:rsidRDefault="004B01D4" w:rsidP="008B5D32">
      <w:pPr>
        <w:pStyle w:val="Corpodetexto"/>
        <w:ind w:right="-1"/>
        <w:rPr>
          <w:rFonts w:cs="Arial"/>
          <w:b/>
          <w:i/>
          <w:color w:val="000000"/>
          <w:szCs w:val="22"/>
        </w:rPr>
      </w:pPr>
      <w:r w:rsidRPr="008B6595">
        <w:rPr>
          <w:rFonts w:cs="Arial"/>
          <w:i/>
          <w:color w:val="000000"/>
          <w:szCs w:val="22"/>
        </w:rPr>
        <w:t xml:space="preserve">                 O presente instrumento encontra-se vinculado ao Processo Licitatório</w:t>
      </w:r>
      <w:r w:rsidRPr="008B6595">
        <w:rPr>
          <w:rFonts w:cs="Arial"/>
          <w:b/>
          <w:i/>
          <w:color w:val="000000"/>
          <w:szCs w:val="22"/>
        </w:rPr>
        <w:t xml:space="preserve"> </w:t>
      </w:r>
      <w:r w:rsidRPr="008B6595">
        <w:rPr>
          <w:rFonts w:cs="Arial"/>
          <w:i/>
          <w:color w:val="000000"/>
          <w:szCs w:val="22"/>
        </w:rPr>
        <w:t>nº</w:t>
      </w:r>
      <w:r w:rsidRPr="008B6595">
        <w:rPr>
          <w:rFonts w:cs="Arial"/>
          <w:b/>
          <w:i/>
          <w:color w:val="000000"/>
          <w:szCs w:val="22"/>
        </w:rPr>
        <w:t xml:space="preserve"> </w:t>
      </w:r>
      <w:r w:rsidR="003F5267">
        <w:rPr>
          <w:rFonts w:cs="Arial"/>
          <w:b/>
          <w:i/>
          <w:color w:val="000000"/>
          <w:szCs w:val="22"/>
        </w:rPr>
        <w:t>033/2017</w:t>
      </w:r>
      <w:r w:rsidRPr="008B6595">
        <w:rPr>
          <w:rFonts w:cs="Arial"/>
          <w:b/>
          <w:i/>
          <w:color w:val="000000"/>
          <w:szCs w:val="22"/>
        </w:rPr>
        <w:t>.</w:t>
      </w:r>
    </w:p>
    <w:p w:rsidR="008B5D32" w:rsidRPr="008B6595" w:rsidRDefault="008B5D32" w:rsidP="004B01D4">
      <w:pPr>
        <w:ind w:right="-1"/>
        <w:jc w:val="both"/>
        <w:rPr>
          <w:rFonts w:cs="Arial"/>
          <w:b/>
          <w:i/>
          <w:szCs w:val="22"/>
        </w:rPr>
      </w:pPr>
    </w:p>
    <w:p w:rsidR="004B01D4" w:rsidRPr="008B6595" w:rsidRDefault="004B01D4" w:rsidP="004B01D4">
      <w:pPr>
        <w:ind w:right="-1"/>
        <w:jc w:val="both"/>
        <w:rPr>
          <w:rFonts w:cs="Arial"/>
          <w:b/>
          <w:bCs/>
          <w:i/>
          <w:szCs w:val="22"/>
        </w:rPr>
      </w:pPr>
      <w:r w:rsidRPr="008B6595">
        <w:rPr>
          <w:rFonts w:cs="Arial"/>
          <w:b/>
          <w:bCs/>
          <w:i/>
          <w:szCs w:val="22"/>
        </w:rPr>
        <w:t>CLÁUSULA DÉCIMA SEGUNDA - DO FORO</w:t>
      </w:r>
    </w:p>
    <w:p w:rsidR="004B01D4" w:rsidRPr="008B6595" w:rsidRDefault="004B01D4" w:rsidP="004B01D4">
      <w:pPr>
        <w:ind w:right="-1"/>
        <w:jc w:val="both"/>
        <w:rPr>
          <w:rFonts w:cs="Arial"/>
          <w:b/>
          <w:bCs/>
          <w:i/>
          <w:szCs w:val="22"/>
        </w:rPr>
      </w:pPr>
    </w:p>
    <w:p w:rsidR="004B01D4" w:rsidRPr="008B6595" w:rsidRDefault="004B01D4" w:rsidP="004B01D4">
      <w:pPr>
        <w:ind w:right="-1"/>
        <w:jc w:val="both"/>
        <w:rPr>
          <w:rFonts w:cs="Arial"/>
          <w:b/>
          <w:bCs/>
          <w:i/>
          <w:szCs w:val="22"/>
        </w:rPr>
      </w:pPr>
    </w:p>
    <w:p w:rsidR="004B01D4" w:rsidRPr="008B6595" w:rsidRDefault="004B01D4" w:rsidP="004B01D4">
      <w:pPr>
        <w:ind w:firstLine="851"/>
        <w:jc w:val="both"/>
        <w:rPr>
          <w:rFonts w:cs="Arial"/>
          <w:i/>
          <w:color w:val="000000"/>
          <w:szCs w:val="22"/>
        </w:rPr>
      </w:pPr>
      <w:r w:rsidRPr="008B6595">
        <w:rPr>
          <w:rFonts w:cs="Arial"/>
          <w:i/>
          <w:color w:val="000000"/>
          <w:szCs w:val="22"/>
        </w:rPr>
        <w:t>As partes elegem o foro da comarca de São Marcos, RS, para dirimir quaisquer dúvidas oriundas do presente instrumento, renunciando, expressamente, a qualquer outro, por mais privilegiado que possa ser.</w:t>
      </w:r>
    </w:p>
    <w:p w:rsidR="008B5D32" w:rsidRPr="008B6595" w:rsidRDefault="008B5D32" w:rsidP="004B01D4">
      <w:pPr>
        <w:jc w:val="both"/>
        <w:rPr>
          <w:rFonts w:cs="Arial"/>
          <w:i/>
          <w:color w:val="000000"/>
          <w:szCs w:val="22"/>
        </w:rPr>
      </w:pPr>
    </w:p>
    <w:p w:rsidR="004B01D4" w:rsidRPr="008B6595" w:rsidRDefault="004B01D4" w:rsidP="004B01D4">
      <w:pPr>
        <w:ind w:firstLine="851"/>
        <w:jc w:val="both"/>
        <w:rPr>
          <w:rFonts w:cs="Arial"/>
          <w:i/>
          <w:color w:val="000000"/>
          <w:szCs w:val="22"/>
        </w:rPr>
      </w:pPr>
      <w:r w:rsidRPr="008B6595">
        <w:rPr>
          <w:rFonts w:cs="Arial"/>
          <w:i/>
          <w:color w:val="000000"/>
          <w:szCs w:val="22"/>
        </w:rPr>
        <w:t xml:space="preserve">E, por estarem justos e contratados, firmam o presente instrumento, em duas vias de igual teor e </w:t>
      </w:r>
      <w:proofErr w:type="gramStart"/>
      <w:r w:rsidRPr="008B6595">
        <w:rPr>
          <w:rFonts w:cs="Arial"/>
          <w:i/>
          <w:color w:val="000000"/>
          <w:szCs w:val="22"/>
        </w:rPr>
        <w:t>forma,  para</w:t>
      </w:r>
      <w:proofErr w:type="gramEnd"/>
      <w:r w:rsidRPr="008B6595">
        <w:rPr>
          <w:rFonts w:cs="Arial"/>
          <w:i/>
          <w:color w:val="000000"/>
          <w:szCs w:val="22"/>
        </w:rPr>
        <w:t xml:space="preserve"> que produza os efeitos legais e jurídicos desejados.</w:t>
      </w:r>
    </w:p>
    <w:p w:rsidR="008B5D32" w:rsidRPr="008B6595" w:rsidRDefault="008B5D32" w:rsidP="008B5D32">
      <w:pPr>
        <w:ind w:left="4248" w:right="-1"/>
        <w:jc w:val="both"/>
        <w:rPr>
          <w:rFonts w:cs="Arial"/>
          <w:i/>
          <w:color w:val="000000"/>
          <w:szCs w:val="22"/>
        </w:rPr>
      </w:pPr>
    </w:p>
    <w:p w:rsidR="008B5D32" w:rsidRPr="008B6595" w:rsidRDefault="008B5D32" w:rsidP="007A0CCA">
      <w:pPr>
        <w:ind w:right="-1"/>
        <w:jc w:val="both"/>
        <w:rPr>
          <w:rFonts w:cs="Arial"/>
          <w:i/>
          <w:color w:val="000000"/>
          <w:szCs w:val="22"/>
        </w:rPr>
      </w:pPr>
    </w:p>
    <w:p w:rsidR="008B5D32" w:rsidRPr="008B6595" w:rsidRDefault="008B5D32" w:rsidP="008B5D32">
      <w:pPr>
        <w:ind w:left="4248" w:right="-1"/>
        <w:jc w:val="both"/>
        <w:rPr>
          <w:rFonts w:cs="Arial"/>
          <w:i/>
          <w:color w:val="000000"/>
          <w:szCs w:val="22"/>
        </w:rPr>
      </w:pPr>
    </w:p>
    <w:p w:rsidR="008B5D32" w:rsidRPr="008B6595" w:rsidRDefault="004B01D4" w:rsidP="008B5D32">
      <w:pPr>
        <w:ind w:left="4248" w:right="-1"/>
        <w:jc w:val="both"/>
        <w:rPr>
          <w:rFonts w:cs="Arial"/>
          <w:i/>
          <w:szCs w:val="22"/>
        </w:rPr>
      </w:pPr>
      <w:r w:rsidRPr="008B6595">
        <w:rPr>
          <w:rFonts w:cs="Arial"/>
          <w:i/>
          <w:szCs w:val="22"/>
        </w:rPr>
        <w:t>São Marcos,</w:t>
      </w:r>
      <w:r w:rsidR="008B6595" w:rsidRPr="008B6595">
        <w:rPr>
          <w:rFonts w:cs="Arial"/>
          <w:i/>
          <w:szCs w:val="22"/>
        </w:rPr>
        <w:t xml:space="preserve"> </w:t>
      </w:r>
      <w:r w:rsidR="003F5267">
        <w:rPr>
          <w:rFonts w:cs="Arial"/>
          <w:i/>
          <w:szCs w:val="22"/>
        </w:rPr>
        <w:t>12</w:t>
      </w:r>
      <w:r w:rsidRPr="008B6595">
        <w:rPr>
          <w:rFonts w:cs="Arial"/>
          <w:i/>
          <w:szCs w:val="22"/>
        </w:rPr>
        <w:t xml:space="preserve"> de</w:t>
      </w:r>
      <w:r w:rsidR="008B6595" w:rsidRPr="008B6595">
        <w:rPr>
          <w:rFonts w:cs="Arial"/>
          <w:i/>
          <w:szCs w:val="22"/>
        </w:rPr>
        <w:t xml:space="preserve"> janeiro</w:t>
      </w:r>
      <w:r w:rsidRPr="008B6595">
        <w:rPr>
          <w:rFonts w:cs="Arial"/>
          <w:i/>
          <w:szCs w:val="22"/>
        </w:rPr>
        <w:t xml:space="preserve"> </w:t>
      </w:r>
      <w:proofErr w:type="gramStart"/>
      <w:r w:rsidRPr="008B6595">
        <w:rPr>
          <w:rFonts w:cs="Arial"/>
          <w:i/>
          <w:szCs w:val="22"/>
        </w:rPr>
        <w:t>de  20</w:t>
      </w:r>
      <w:r w:rsidR="003F5267">
        <w:rPr>
          <w:rFonts w:cs="Arial"/>
          <w:i/>
          <w:szCs w:val="22"/>
        </w:rPr>
        <w:t>17</w:t>
      </w:r>
      <w:proofErr w:type="gramEnd"/>
      <w:r w:rsidR="008B5D32" w:rsidRPr="008B6595">
        <w:rPr>
          <w:rFonts w:cs="Arial"/>
          <w:i/>
          <w:szCs w:val="22"/>
        </w:rPr>
        <w:t>.</w:t>
      </w:r>
    </w:p>
    <w:p w:rsidR="008B5D32" w:rsidRPr="008B6595" w:rsidRDefault="008B5D32" w:rsidP="008B5D32">
      <w:pPr>
        <w:ind w:left="4248" w:right="-1"/>
        <w:jc w:val="both"/>
        <w:rPr>
          <w:rFonts w:cs="Arial"/>
          <w:i/>
          <w:szCs w:val="22"/>
        </w:rPr>
      </w:pPr>
    </w:p>
    <w:p w:rsidR="009E6483" w:rsidRPr="008B6595" w:rsidRDefault="009E6483" w:rsidP="008B5D32">
      <w:pPr>
        <w:ind w:left="4248" w:right="-1"/>
        <w:jc w:val="both"/>
        <w:rPr>
          <w:rFonts w:cs="Arial"/>
          <w:i/>
          <w:szCs w:val="22"/>
        </w:rPr>
      </w:pPr>
    </w:p>
    <w:p w:rsidR="009E6483" w:rsidRPr="008B6595" w:rsidRDefault="009E6483" w:rsidP="008B5D32">
      <w:pPr>
        <w:ind w:left="4248" w:right="-1"/>
        <w:jc w:val="both"/>
        <w:rPr>
          <w:rFonts w:cs="Arial"/>
          <w:i/>
          <w:szCs w:val="22"/>
        </w:rPr>
      </w:pPr>
    </w:p>
    <w:p w:rsidR="008B5D32" w:rsidRPr="008B6595" w:rsidRDefault="008B5D32" w:rsidP="008B5D32">
      <w:pPr>
        <w:ind w:left="4248" w:right="-1"/>
        <w:jc w:val="both"/>
        <w:rPr>
          <w:rFonts w:cs="Arial"/>
          <w:i/>
          <w:szCs w:val="22"/>
        </w:rPr>
      </w:pPr>
    </w:p>
    <w:p w:rsidR="004B01D4" w:rsidRPr="008B6595" w:rsidRDefault="004B01D4" w:rsidP="008B5D32">
      <w:pPr>
        <w:ind w:right="-1"/>
        <w:jc w:val="both"/>
        <w:rPr>
          <w:rFonts w:cs="Arial"/>
          <w:i/>
          <w:szCs w:val="22"/>
        </w:rPr>
      </w:pPr>
      <w:r w:rsidRPr="008B6595">
        <w:rPr>
          <w:rFonts w:cs="Arial"/>
          <w:i/>
          <w:szCs w:val="22"/>
        </w:rPr>
        <w:t xml:space="preserve">_______________________ </w:t>
      </w:r>
      <w:r w:rsidR="008B5D32" w:rsidRPr="008B6595">
        <w:rPr>
          <w:rFonts w:cs="Arial"/>
          <w:i/>
          <w:szCs w:val="22"/>
        </w:rPr>
        <w:t xml:space="preserve">                                           </w:t>
      </w:r>
      <w:r w:rsidRPr="008B6595">
        <w:rPr>
          <w:rFonts w:cs="Arial"/>
          <w:i/>
          <w:szCs w:val="22"/>
        </w:rPr>
        <w:t>________________________</w:t>
      </w:r>
    </w:p>
    <w:p w:rsidR="004B01D4" w:rsidRPr="008B6595" w:rsidRDefault="004B01D4" w:rsidP="004B01D4">
      <w:pPr>
        <w:ind w:right="-1"/>
        <w:jc w:val="both"/>
        <w:rPr>
          <w:rFonts w:cs="Arial"/>
          <w:b/>
          <w:i/>
          <w:szCs w:val="22"/>
        </w:rPr>
      </w:pPr>
      <w:r w:rsidRPr="008B6595">
        <w:rPr>
          <w:rFonts w:cs="Arial"/>
          <w:b/>
          <w:i/>
          <w:szCs w:val="22"/>
        </w:rPr>
        <w:t xml:space="preserve">    </w:t>
      </w:r>
      <w:r w:rsidR="008B5D32" w:rsidRPr="008B6595">
        <w:rPr>
          <w:rFonts w:cs="Arial"/>
          <w:b/>
          <w:i/>
          <w:szCs w:val="22"/>
        </w:rPr>
        <w:t xml:space="preserve">        </w:t>
      </w:r>
      <w:r w:rsidRPr="008B6595">
        <w:rPr>
          <w:rFonts w:cs="Arial"/>
          <w:b/>
          <w:i/>
          <w:szCs w:val="22"/>
        </w:rPr>
        <w:t>CONTRATANTE</w:t>
      </w:r>
      <w:r w:rsidRPr="008B6595">
        <w:rPr>
          <w:rFonts w:cs="Arial"/>
          <w:b/>
          <w:i/>
          <w:szCs w:val="22"/>
        </w:rPr>
        <w:tab/>
      </w:r>
      <w:r w:rsidR="008B5D32" w:rsidRPr="008B6595">
        <w:rPr>
          <w:rFonts w:cs="Arial"/>
          <w:b/>
          <w:i/>
          <w:szCs w:val="22"/>
        </w:rPr>
        <w:t xml:space="preserve">         </w:t>
      </w:r>
      <w:r w:rsidRPr="008B6595">
        <w:rPr>
          <w:rFonts w:cs="Arial"/>
          <w:b/>
          <w:i/>
          <w:szCs w:val="22"/>
        </w:rPr>
        <w:tab/>
      </w:r>
      <w:r w:rsidRPr="008B6595">
        <w:rPr>
          <w:rFonts w:cs="Arial"/>
          <w:b/>
          <w:i/>
          <w:szCs w:val="22"/>
        </w:rPr>
        <w:tab/>
      </w:r>
      <w:r w:rsidRPr="008B6595">
        <w:rPr>
          <w:rFonts w:cs="Arial"/>
          <w:b/>
          <w:i/>
          <w:szCs w:val="22"/>
        </w:rPr>
        <w:tab/>
      </w:r>
      <w:r w:rsidRPr="008B6595">
        <w:rPr>
          <w:rFonts w:cs="Arial"/>
          <w:b/>
          <w:i/>
          <w:szCs w:val="22"/>
        </w:rPr>
        <w:tab/>
        <w:t xml:space="preserve">     CONTRATADA</w:t>
      </w:r>
    </w:p>
    <w:p w:rsidR="004B01D4" w:rsidRPr="008B6595" w:rsidRDefault="004B01D4" w:rsidP="004B01D4">
      <w:pPr>
        <w:ind w:right="-1"/>
        <w:jc w:val="both"/>
        <w:rPr>
          <w:rFonts w:cs="Arial"/>
          <w:b/>
          <w:i/>
          <w:szCs w:val="22"/>
        </w:rPr>
      </w:pPr>
    </w:p>
    <w:p w:rsidR="004B01D4" w:rsidRPr="008B6595" w:rsidRDefault="004B01D4" w:rsidP="004B01D4">
      <w:pPr>
        <w:ind w:right="-1"/>
        <w:jc w:val="both"/>
        <w:rPr>
          <w:rFonts w:cs="Arial"/>
          <w:b/>
          <w:i/>
          <w:szCs w:val="22"/>
        </w:rPr>
      </w:pPr>
    </w:p>
    <w:p w:rsidR="004B01D4" w:rsidRPr="008B6595" w:rsidRDefault="004B01D4" w:rsidP="004B01D4">
      <w:pPr>
        <w:ind w:right="-1"/>
        <w:jc w:val="both"/>
        <w:rPr>
          <w:rFonts w:cs="Arial"/>
          <w:b/>
          <w:i/>
          <w:szCs w:val="22"/>
        </w:rPr>
      </w:pPr>
    </w:p>
    <w:p w:rsidR="004B01D4" w:rsidRPr="008B6595" w:rsidRDefault="004B01D4" w:rsidP="004B01D4">
      <w:pPr>
        <w:ind w:right="-1"/>
        <w:jc w:val="both"/>
        <w:rPr>
          <w:rFonts w:cs="Arial"/>
          <w:b/>
          <w:i/>
          <w:szCs w:val="22"/>
        </w:rPr>
      </w:pPr>
    </w:p>
    <w:p w:rsidR="004B01D4" w:rsidRPr="008B6595" w:rsidRDefault="004B01D4" w:rsidP="004B01D4">
      <w:pPr>
        <w:ind w:right="-1"/>
        <w:jc w:val="both"/>
        <w:rPr>
          <w:rFonts w:cs="Arial"/>
          <w:b/>
          <w:i/>
          <w:szCs w:val="22"/>
        </w:rPr>
      </w:pPr>
    </w:p>
    <w:p w:rsidR="004B01D4" w:rsidRPr="008B6595" w:rsidRDefault="004B01D4" w:rsidP="004B01D4">
      <w:pPr>
        <w:ind w:right="-1"/>
        <w:jc w:val="both"/>
        <w:rPr>
          <w:rFonts w:cs="Arial"/>
          <w:b/>
          <w:i/>
          <w:szCs w:val="22"/>
        </w:rPr>
      </w:pPr>
    </w:p>
    <w:p w:rsidR="004B01D4" w:rsidRPr="008B6595" w:rsidRDefault="004B01D4" w:rsidP="004B01D4">
      <w:pPr>
        <w:rPr>
          <w:rFonts w:cs="Arial"/>
          <w:i/>
          <w:szCs w:val="22"/>
        </w:rPr>
      </w:pPr>
    </w:p>
    <w:p w:rsidR="004B01D4" w:rsidRPr="008B6595" w:rsidRDefault="004B01D4" w:rsidP="004B01D4">
      <w:pPr>
        <w:pStyle w:val="Ttulo1"/>
        <w:tabs>
          <w:tab w:val="left" w:pos="6840"/>
        </w:tabs>
        <w:ind w:right="2850"/>
        <w:jc w:val="center"/>
        <w:rPr>
          <w:rFonts w:cs="Arial"/>
          <w:i/>
          <w:sz w:val="22"/>
          <w:szCs w:val="22"/>
        </w:rPr>
      </w:pPr>
    </w:p>
    <w:p w:rsidR="004B01D4" w:rsidRPr="008B6595" w:rsidRDefault="004B01D4" w:rsidP="004B01D4">
      <w:pPr>
        <w:rPr>
          <w:i/>
        </w:rPr>
      </w:pPr>
      <w:bookmarkStart w:id="0" w:name="_GoBack"/>
      <w:bookmarkEnd w:id="0"/>
    </w:p>
    <w:sectPr w:rsidR="004B01D4" w:rsidRPr="008B6595" w:rsidSect="00540F2E">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C1" w:rsidRDefault="00A856C1">
      <w:r>
        <w:separator/>
      </w:r>
    </w:p>
  </w:endnote>
  <w:endnote w:type="continuationSeparator" w:id="0">
    <w:p w:rsidR="00A856C1" w:rsidRDefault="00A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64" w:rsidRPr="001C55D9" w:rsidRDefault="00606C64">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3F5267">
      <w:rPr>
        <w:noProof/>
        <w:sz w:val="20"/>
      </w:rPr>
      <w:t>3</w:t>
    </w:r>
    <w:r w:rsidRPr="001C55D9">
      <w:rPr>
        <w:sz w:val="20"/>
      </w:rPr>
      <w:fldChar w:fldCharType="end"/>
    </w:r>
  </w:p>
  <w:p w:rsidR="00606C64" w:rsidRDefault="00606C64">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64" w:rsidRPr="001C55D9" w:rsidRDefault="00606C64"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C1" w:rsidRDefault="00A856C1">
      <w:r>
        <w:separator/>
      </w:r>
    </w:p>
  </w:footnote>
  <w:footnote w:type="continuationSeparator" w:id="0">
    <w:p w:rsidR="00A856C1" w:rsidRDefault="00A8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EDC3B87"/>
    <w:multiLevelType w:val="singleLevel"/>
    <w:tmpl w:val="BE2AF3D4"/>
    <w:lvl w:ilvl="0">
      <w:start w:val="1"/>
      <w:numFmt w:val="lowerLetter"/>
      <w:lvlText w:val="%1."/>
      <w:lvlJc w:val="left"/>
      <w:pPr>
        <w:tabs>
          <w:tab w:val="num" w:pos="1065"/>
        </w:tabs>
        <w:ind w:left="1065" w:hanging="360"/>
      </w:pPr>
    </w:lvl>
  </w:abstractNum>
  <w:abstractNum w:abstractNumId="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1230C7"/>
    <w:multiLevelType w:val="hybridMultilevel"/>
    <w:tmpl w:val="EAEC28F8"/>
    <w:lvl w:ilvl="0" w:tplc="54967CE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4"/>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27668"/>
    <w:rsid w:val="000278D4"/>
    <w:rsid w:val="0004087D"/>
    <w:rsid w:val="00045F7C"/>
    <w:rsid w:val="0004688E"/>
    <w:rsid w:val="00047AEE"/>
    <w:rsid w:val="0005522D"/>
    <w:rsid w:val="0005541E"/>
    <w:rsid w:val="00062BA1"/>
    <w:rsid w:val="00074675"/>
    <w:rsid w:val="00083E0D"/>
    <w:rsid w:val="00095800"/>
    <w:rsid w:val="00096870"/>
    <w:rsid w:val="000A1604"/>
    <w:rsid w:val="000C1767"/>
    <w:rsid w:val="000D14FD"/>
    <w:rsid w:val="00100917"/>
    <w:rsid w:val="001042C0"/>
    <w:rsid w:val="00113B9A"/>
    <w:rsid w:val="00124B9B"/>
    <w:rsid w:val="00130002"/>
    <w:rsid w:val="001547F2"/>
    <w:rsid w:val="001829FC"/>
    <w:rsid w:val="001829FF"/>
    <w:rsid w:val="00186D10"/>
    <w:rsid w:val="001A7FDA"/>
    <w:rsid w:val="001B01E0"/>
    <w:rsid w:val="001C55D9"/>
    <w:rsid w:val="001D3FB4"/>
    <w:rsid w:val="001D7A96"/>
    <w:rsid w:val="001E26CB"/>
    <w:rsid w:val="0022035A"/>
    <w:rsid w:val="00227B61"/>
    <w:rsid w:val="00232260"/>
    <w:rsid w:val="00237FB1"/>
    <w:rsid w:val="00242946"/>
    <w:rsid w:val="00244E21"/>
    <w:rsid w:val="002525A9"/>
    <w:rsid w:val="002641EE"/>
    <w:rsid w:val="00265156"/>
    <w:rsid w:val="00265D9E"/>
    <w:rsid w:val="002704F5"/>
    <w:rsid w:val="002820C3"/>
    <w:rsid w:val="00286627"/>
    <w:rsid w:val="002922F3"/>
    <w:rsid w:val="00292E34"/>
    <w:rsid w:val="0029772C"/>
    <w:rsid w:val="002A52AF"/>
    <w:rsid w:val="002C152A"/>
    <w:rsid w:val="002D0476"/>
    <w:rsid w:val="002D70A3"/>
    <w:rsid w:val="002E22C3"/>
    <w:rsid w:val="002E7DE1"/>
    <w:rsid w:val="002F3D0E"/>
    <w:rsid w:val="00306CA2"/>
    <w:rsid w:val="00311B8D"/>
    <w:rsid w:val="00317F85"/>
    <w:rsid w:val="00327659"/>
    <w:rsid w:val="0033442C"/>
    <w:rsid w:val="00341D46"/>
    <w:rsid w:val="003657A1"/>
    <w:rsid w:val="00367FD2"/>
    <w:rsid w:val="003709C8"/>
    <w:rsid w:val="00370B2E"/>
    <w:rsid w:val="00384C54"/>
    <w:rsid w:val="003856F9"/>
    <w:rsid w:val="00385A36"/>
    <w:rsid w:val="0039677E"/>
    <w:rsid w:val="003B3F7E"/>
    <w:rsid w:val="003C4459"/>
    <w:rsid w:val="003D1717"/>
    <w:rsid w:val="003D3200"/>
    <w:rsid w:val="003E094A"/>
    <w:rsid w:val="003F5267"/>
    <w:rsid w:val="004124D4"/>
    <w:rsid w:val="004277A4"/>
    <w:rsid w:val="00435FBE"/>
    <w:rsid w:val="00455FB7"/>
    <w:rsid w:val="00456EC3"/>
    <w:rsid w:val="00470AE9"/>
    <w:rsid w:val="0047601F"/>
    <w:rsid w:val="00477D8E"/>
    <w:rsid w:val="004818E4"/>
    <w:rsid w:val="004827E9"/>
    <w:rsid w:val="00486D6D"/>
    <w:rsid w:val="00487D99"/>
    <w:rsid w:val="00492374"/>
    <w:rsid w:val="004937F5"/>
    <w:rsid w:val="004B01D4"/>
    <w:rsid w:val="004C10EF"/>
    <w:rsid w:val="004C1168"/>
    <w:rsid w:val="004C6697"/>
    <w:rsid w:val="004D31E2"/>
    <w:rsid w:val="004E3426"/>
    <w:rsid w:val="004E6180"/>
    <w:rsid w:val="00503ADD"/>
    <w:rsid w:val="005169D7"/>
    <w:rsid w:val="00525619"/>
    <w:rsid w:val="00525DAF"/>
    <w:rsid w:val="0053625A"/>
    <w:rsid w:val="00540F2E"/>
    <w:rsid w:val="00555481"/>
    <w:rsid w:val="00557C2A"/>
    <w:rsid w:val="0056210C"/>
    <w:rsid w:val="005A0115"/>
    <w:rsid w:val="005A5685"/>
    <w:rsid w:val="005A638F"/>
    <w:rsid w:val="005A7ECE"/>
    <w:rsid w:val="005B0841"/>
    <w:rsid w:val="005D1800"/>
    <w:rsid w:val="005E73EE"/>
    <w:rsid w:val="005F4818"/>
    <w:rsid w:val="00604B2A"/>
    <w:rsid w:val="00606C64"/>
    <w:rsid w:val="006237B5"/>
    <w:rsid w:val="006405C7"/>
    <w:rsid w:val="00641213"/>
    <w:rsid w:val="00652A42"/>
    <w:rsid w:val="006536ED"/>
    <w:rsid w:val="00661F19"/>
    <w:rsid w:val="006730DA"/>
    <w:rsid w:val="006A0EA0"/>
    <w:rsid w:val="006B547F"/>
    <w:rsid w:val="006D3BCF"/>
    <w:rsid w:val="006D7077"/>
    <w:rsid w:val="006F4858"/>
    <w:rsid w:val="00713560"/>
    <w:rsid w:val="007216FE"/>
    <w:rsid w:val="007218D0"/>
    <w:rsid w:val="0073577B"/>
    <w:rsid w:val="00743707"/>
    <w:rsid w:val="0074417F"/>
    <w:rsid w:val="0074698F"/>
    <w:rsid w:val="00753380"/>
    <w:rsid w:val="00754EB8"/>
    <w:rsid w:val="00757FFD"/>
    <w:rsid w:val="0077346B"/>
    <w:rsid w:val="00792333"/>
    <w:rsid w:val="007960AE"/>
    <w:rsid w:val="00796269"/>
    <w:rsid w:val="0079634C"/>
    <w:rsid w:val="007A0CCA"/>
    <w:rsid w:val="007B339B"/>
    <w:rsid w:val="007C3C8B"/>
    <w:rsid w:val="007C54E2"/>
    <w:rsid w:val="007D2486"/>
    <w:rsid w:val="007E0F78"/>
    <w:rsid w:val="007E6B70"/>
    <w:rsid w:val="007E77DB"/>
    <w:rsid w:val="007F7B85"/>
    <w:rsid w:val="00800A4C"/>
    <w:rsid w:val="00801E2C"/>
    <w:rsid w:val="00811668"/>
    <w:rsid w:val="00812FEB"/>
    <w:rsid w:val="0081459F"/>
    <w:rsid w:val="008218EC"/>
    <w:rsid w:val="00825CB6"/>
    <w:rsid w:val="0085482D"/>
    <w:rsid w:val="00863334"/>
    <w:rsid w:val="008802EF"/>
    <w:rsid w:val="00885070"/>
    <w:rsid w:val="008B5D32"/>
    <w:rsid w:val="008B6595"/>
    <w:rsid w:val="008C6039"/>
    <w:rsid w:val="008E0895"/>
    <w:rsid w:val="008E1EA4"/>
    <w:rsid w:val="008F6A8C"/>
    <w:rsid w:val="009101AB"/>
    <w:rsid w:val="0091307C"/>
    <w:rsid w:val="00914DF8"/>
    <w:rsid w:val="009168CD"/>
    <w:rsid w:val="00916BDB"/>
    <w:rsid w:val="00920469"/>
    <w:rsid w:val="00922273"/>
    <w:rsid w:val="0093166A"/>
    <w:rsid w:val="00944450"/>
    <w:rsid w:val="00956D20"/>
    <w:rsid w:val="00983341"/>
    <w:rsid w:val="00992333"/>
    <w:rsid w:val="00993050"/>
    <w:rsid w:val="009952A7"/>
    <w:rsid w:val="009B7D05"/>
    <w:rsid w:val="009E071E"/>
    <w:rsid w:val="009E6483"/>
    <w:rsid w:val="00A15FC1"/>
    <w:rsid w:val="00A30F94"/>
    <w:rsid w:val="00A317BC"/>
    <w:rsid w:val="00A3237E"/>
    <w:rsid w:val="00A51DA4"/>
    <w:rsid w:val="00A7061B"/>
    <w:rsid w:val="00A77DAD"/>
    <w:rsid w:val="00A856C1"/>
    <w:rsid w:val="00AB1773"/>
    <w:rsid w:val="00AB5DEE"/>
    <w:rsid w:val="00B156E2"/>
    <w:rsid w:val="00B1633A"/>
    <w:rsid w:val="00B36C43"/>
    <w:rsid w:val="00B40FBF"/>
    <w:rsid w:val="00B43AA2"/>
    <w:rsid w:val="00B43FDB"/>
    <w:rsid w:val="00B70E3E"/>
    <w:rsid w:val="00B7470A"/>
    <w:rsid w:val="00B75839"/>
    <w:rsid w:val="00B75BFD"/>
    <w:rsid w:val="00B84052"/>
    <w:rsid w:val="00B86EB3"/>
    <w:rsid w:val="00B87A2C"/>
    <w:rsid w:val="00B96D15"/>
    <w:rsid w:val="00B96F8F"/>
    <w:rsid w:val="00BA1F3A"/>
    <w:rsid w:val="00BC1E99"/>
    <w:rsid w:val="00BF3DFC"/>
    <w:rsid w:val="00C120D3"/>
    <w:rsid w:val="00C32CB3"/>
    <w:rsid w:val="00C3739A"/>
    <w:rsid w:val="00C41846"/>
    <w:rsid w:val="00C452B6"/>
    <w:rsid w:val="00C51D3C"/>
    <w:rsid w:val="00C53503"/>
    <w:rsid w:val="00C54C0B"/>
    <w:rsid w:val="00C57F2A"/>
    <w:rsid w:val="00C57F30"/>
    <w:rsid w:val="00C74CF4"/>
    <w:rsid w:val="00C75B47"/>
    <w:rsid w:val="00C83959"/>
    <w:rsid w:val="00CA48F2"/>
    <w:rsid w:val="00CB1891"/>
    <w:rsid w:val="00CB2891"/>
    <w:rsid w:val="00CC6240"/>
    <w:rsid w:val="00CD309B"/>
    <w:rsid w:val="00CD758C"/>
    <w:rsid w:val="00CF731B"/>
    <w:rsid w:val="00CF795E"/>
    <w:rsid w:val="00D025DB"/>
    <w:rsid w:val="00D10C7E"/>
    <w:rsid w:val="00D14E11"/>
    <w:rsid w:val="00D35E43"/>
    <w:rsid w:val="00D47905"/>
    <w:rsid w:val="00D7214A"/>
    <w:rsid w:val="00D72C6D"/>
    <w:rsid w:val="00D759B6"/>
    <w:rsid w:val="00D811AD"/>
    <w:rsid w:val="00D8458D"/>
    <w:rsid w:val="00D966F8"/>
    <w:rsid w:val="00D96DE1"/>
    <w:rsid w:val="00DB0634"/>
    <w:rsid w:val="00DB7519"/>
    <w:rsid w:val="00DD6AC6"/>
    <w:rsid w:val="00DF5CCC"/>
    <w:rsid w:val="00DF6C7E"/>
    <w:rsid w:val="00E02F01"/>
    <w:rsid w:val="00E13484"/>
    <w:rsid w:val="00E41A3C"/>
    <w:rsid w:val="00E50E00"/>
    <w:rsid w:val="00E62EB7"/>
    <w:rsid w:val="00E70BAC"/>
    <w:rsid w:val="00E872A1"/>
    <w:rsid w:val="00E905D4"/>
    <w:rsid w:val="00E969D8"/>
    <w:rsid w:val="00EA7A6B"/>
    <w:rsid w:val="00EB2C56"/>
    <w:rsid w:val="00EC6140"/>
    <w:rsid w:val="00ED06D5"/>
    <w:rsid w:val="00ED3F06"/>
    <w:rsid w:val="00EE1066"/>
    <w:rsid w:val="00EE2948"/>
    <w:rsid w:val="00EE7FE1"/>
    <w:rsid w:val="00EF5734"/>
    <w:rsid w:val="00F0706E"/>
    <w:rsid w:val="00F1443F"/>
    <w:rsid w:val="00F24258"/>
    <w:rsid w:val="00F33759"/>
    <w:rsid w:val="00F529E6"/>
    <w:rsid w:val="00F53AA4"/>
    <w:rsid w:val="00F5661A"/>
    <w:rsid w:val="00F63289"/>
    <w:rsid w:val="00F77B48"/>
    <w:rsid w:val="00F87B3B"/>
    <w:rsid w:val="00F96D24"/>
    <w:rsid w:val="00FA27CA"/>
    <w:rsid w:val="00FA3CBF"/>
    <w:rsid w:val="00FB31D0"/>
    <w:rsid w:val="00FB73CF"/>
    <w:rsid w:val="00FB73EF"/>
    <w:rsid w:val="00FC334F"/>
    <w:rsid w:val="00FC3A7E"/>
    <w:rsid w:val="00FC4394"/>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237D2FD-2425-45EE-9ABB-3B8D8404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4B01D4"/>
    <w:pPr>
      <w:spacing w:before="240" w:after="60"/>
      <w:outlineLvl w:val="8"/>
    </w:pPr>
    <w:rPr>
      <w:rFonts w:ascii="Calibri Light" w:hAnsi="Calibri Light"/>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uiPriority w:val="9"/>
    <w:semiHidden/>
    <w:rsid w:val="004B01D4"/>
    <w:rPr>
      <w:rFonts w:ascii="Calibri Light" w:eastAsia="Times New Roman" w:hAnsi="Calibri Light" w:cs="Times New Roman"/>
      <w:sz w:val="22"/>
      <w:szCs w:val="22"/>
    </w:rPr>
  </w:style>
  <w:style w:type="character" w:styleId="Hyperlink">
    <w:name w:val="Hyperlink"/>
    <w:rsid w:val="004B01D4"/>
    <w:rPr>
      <w:color w:val="0000FF"/>
      <w:u w:val="single"/>
    </w:rPr>
  </w:style>
  <w:style w:type="paragraph" w:styleId="TextosemFormatao">
    <w:name w:val="Plain Text"/>
    <w:basedOn w:val="Normal"/>
    <w:link w:val="TextosemFormataoChar"/>
    <w:rsid w:val="004B01D4"/>
    <w:rPr>
      <w:rFonts w:ascii="Courier New" w:hAnsi="Courier New"/>
      <w:sz w:val="20"/>
    </w:rPr>
  </w:style>
  <w:style w:type="character" w:customStyle="1" w:styleId="TextosemFormataoChar">
    <w:name w:val="Texto sem Formatação Char"/>
    <w:link w:val="TextosemFormatao"/>
    <w:rsid w:val="004B01D4"/>
    <w:rPr>
      <w:rFonts w:ascii="Courier New" w:hAnsi="Courier New"/>
    </w:rPr>
  </w:style>
  <w:style w:type="paragraph" w:customStyle="1" w:styleId="Corpodetexto21">
    <w:name w:val="Corpo de texto 21"/>
    <w:basedOn w:val="Normal"/>
    <w:rsid w:val="004B01D4"/>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CDDC-E698-4133-A720-AB86A95C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960</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6137</CharactersWithSpaces>
  <SharedDoc>false</SharedDoc>
  <HLinks>
    <vt:vector size="12" baseType="variant">
      <vt:variant>
        <vt:i4>2687087</vt:i4>
      </vt:variant>
      <vt:variant>
        <vt:i4>3</vt:i4>
      </vt:variant>
      <vt:variant>
        <vt:i4>0</vt:i4>
      </vt:variant>
      <vt:variant>
        <vt:i4>5</vt:i4>
      </vt:variant>
      <vt:variant>
        <vt:lpwstr>http://www.saomarcos.rs.gov.br/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4</cp:revision>
  <cp:lastPrinted>2016-01-08T15:18:00Z</cp:lastPrinted>
  <dcterms:created xsi:type="dcterms:W3CDTF">2017-01-13T13:47:00Z</dcterms:created>
  <dcterms:modified xsi:type="dcterms:W3CDTF">2017-01-13T15:38:00Z</dcterms:modified>
</cp:coreProperties>
</file>