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05" w:rsidRPr="009E0274" w:rsidRDefault="00E06705">
      <w:pPr>
        <w:pStyle w:val="Ttulo"/>
        <w:rPr>
          <w:rFonts w:ascii="Comic Sans MS" w:hAnsi="Comic Sans MS" w:cs="Courier New"/>
          <w:sz w:val="28"/>
          <w:szCs w:val="28"/>
        </w:rPr>
      </w:pPr>
      <w:r w:rsidRPr="009E0274">
        <w:rPr>
          <w:rFonts w:ascii="Comic Sans MS" w:hAnsi="Comic Sans MS" w:cs="Courier New"/>
          <w:sz w:val="28"/>
          <w:szCs w:val="28"/>
        </w:rPr>
        <w:t xml:space="preserve">TERMO DE PERMISSÃO DE USO </w:t>
      </w: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sz w:val="20"/>
        </w:rPr>
      </w:pPr>
    </w:p>
    <w:p w:rsidR="00E06705" w:rsidRPr="009E0274" w:rsidRDefault="00E06705">
      <w:pPr>
        <w:pStyle w:val="Recuodecorpodetexto"/>
        <w:rPr>
          <w:rFonts w:ascii="Comic Sans MS" w:hAnsi="Comic Sans MS"/>
          <w:sz w:val="20"/>
        </w:rPr>
      </w:pPr>
      <w:r w:rsidRPr="009E0274">
        <w:rPr>
          <w:rFonts w:ascii="Comic Sans MS" w:hAnsi="Comic Sans MS"/>
          <w:sz w:val="20"/>
        </w:rPr>
        <w:t xml:space="preserve">TERMO CONTRATUAL DE PERMISSÃO DE USO DE BENS PÚBLICOS DO MUNICÍPIO DE SÃO MARCOS, </w:t>
      </w:r>
      <w:smartTag w:uri="urn:schemas-microsoft-com:office:smarttags" w:element="PersonName">
        <w:smartTagPr>
          <w:attr w:name="ProductID" w:val="EM CAR￁TER PREC￁RIO E"/>
        </w:smartTagPr>
        <w:r w:rsidRPr="009E0274">
          <w:rPr>
            <w:rFonts w:ascii="Comic Sans MS" w:hAnsi="Comic Sans MS"/>
            <w:sz w:val="20"/>
          </w:rPr>
          <w:t>EM CARÁTER PRECÁRIO E</w:t>
        </w:r>
      </w:smartTag>
      <w:r w:rsidRPr="009E0274">
        <w:rPr>
          <w:rFonts w:ascii="Comic Sans MS" w:hAnsi="Comic Sans MS"/>
          <w:sz w:val="20"/>
        </w:rPr>
        <w:t xml:space="preserve"> POR TEMPO DETERMINADO</w:t>
      </w:r>
      <w:r w:rsidR="00AD0135">
        <w:rPr>
          <w:rFonts w:ascii="Comic Sans MS" w:hAnsi="Comic Sans MS"/>
          <w:sz w:val="20"/>
        </w:rPr>
        <w:t>.</w:t>
      </w: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sz w:val="20"/>
        </w:rPr>
      </w:pPr>
    </w:p>
    <w:p w:rsidR="00E06705" w:rsidRPr="00335B25" w:rsidRDefault="00E06705">
      <w:pPr>
        <w:pStyle w:val="Recuodecorpodetexto"/>
        <w:ind w:left="0" w:firstLine="1200"/>
        <w:rPr>
          <w:rFonts w:ascii="Comic Sans MS" w:hAnsi="Comic Sans MS"/>
          <w:b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 xml:space="preserve">Pelo presente instrumento Permissão de Uso, entre as partes, de um lado, como </w:t>
      </w:r>
      <w:r w:rsidRPr="009E0274">
        <w:rPr>
          <w:rFonts w:ascii="Comic Sans MS" w:hAnsi="Comic Sans MS"/>
          <w:b/>
          <w:bCs/>
          <w:i w:val="0"/>
          <w:iCs w:val="0"/>
          <w:sz w:val="20"/>
        </w:rPr>
        <w:t xml:space="preserve">Permitente </w:t>
      </w:r>
      <w:r w:rsidRPr="009E0274">
        <w:rPr>
          <w:rFonts w:ascii="Comic Sans MS" w:hAnsi="Comic Sans MS"/>
          <w:i w:val="0"/>
          <w:iCs w:val="0"/>
          <w:sz w:val="20"/>
        </w:rPr>
        <w:t xml:space="preserve">o MUNICÍPIO DE SÃO MARCOS, pessoa jurídica de direito público interno, inscrita no CNPJ sob o </w:t>
      </w:r>
      <w:r w:rsidR="007F7BBB" w:rsidRPr="009E0274">
        <w:rPr>
          <w:rFonts w:ascii="Comic Sans MS" w:hAnsi="Comic Sans MS"/>
          <w:i w:val="0"/>
          <w:iCs w:val="0"/>
          <w:sz w:val="20"/>
        </w:rPr>
        <w:t>nº.</w:t>
      </w:r>
      <w:r w:rsidRPr="009E0274">
        <w:rPr>
          <w:rFonts w:ascii="Comic Sans MS" w:hAnsi="Comic Sans MS"/>
          <w:i w:val="0"/>
          <w:iCs w:val="0"/>
          <w:sz w:val="20"/>
        </w:rPr>
        <w:t xml:space="preserve"> 88.818.299/0001-37, com centro administrativo sediado na Avenida Venâncio Aires, </w:t>
      </w:r>
      <w:r w:rsidR="00AD0135" w:rsidRPr="009E0274">
        <w:rPr>
          <w:rFonts w:ascii="Comic Sans MS" w:hAnsi="Comic Sans MS"/>
          <w:i w:val="0"/>
          <w:iCs w:val="0"/>
          <w:sz w:val="20"/>
        </w:rPr>
        <w:t>nº.</w:t>
      </w:r>
      <w:r w:rsidRPr="009E0274">
        <w:rPr>
          <w:rFonts w:ascii="Comic Sans MS" w:hAnsi="Comic Sans MS"/>
          <w:i w:val="0"/>
          <w:iCs w:val="0"/>
          <w:sz w:val="20"/>
        </w:rPr>
        <w:t xml:space="preserve"> </w:t>
      </w:r>
      <w:proofErr w:type="gramStart"/>
      <w:r w:rsidRPr="009E0274">
        <w:rPr>
          <w:rFonts w:ascii="Comic Sans MS" w:hAnsi="Comic Sans MS"/>
          <w:i w:val="0"/>
          <w:iCs w:val="0"/>
          <w:sz w:val="20"/>
        </w:rPr>
        <w:t xml:space="preserve">720, neste ato representado por seu Prefeito Municipal Sr. </w:t>
      </w:r>
      <w:r w:rsidR="0010403A">
        <w:rPr>
          <w:rFonts w:ascii="Comic Sans MS" w:hAnsi="Comic Sans MS"/>
          <w:i w:val="0"/>
          <w:iCs w:val="0"/>
          <w:sz w:val="20"/>
        </w:rPr>
        <w:t>Demétrio</w:t>
      </w:r>
      <w:proofErr w:type="gramEnd"/>
      <w:r w:rsidR="0010403A">
        <w:rPr>
          <w:rFonts w:ascii="Comic Sans MS" w:hAnsi="Comic Sans MS"/>
          <w:i w:val="0"/>
          <w:iCs w:val="0"/>
          <w:sz w:val="20"/>
        </w:rPr>
        <w:t xml:space="preserve"> Carlos </w:t>
      </w:r>
      <w:proofErr w:type="spellStart"/>
      <w:r w:rsidR="0010403A">
        <w:rPr>
          <w:rFonts w:ascii="Comic Sans MS" w:hAnsi="Comic Sans MS"/>
          <w:i w:val="0"/>
          <w:iCs w:val="0"/>
          <w:sz w:val="20"/>
        </w:rPr>
        <w:t>Lazzaretti</w:t>
      </w:r>
      <w:proofErr w:type="spellEnd"/>
      <w:r w:rsidRPr="009E0274">
        <w:rPr>
          <w:rFonts w:ascii="Comic Sans MS" w:hAnsi="Comic Sans MS"/>
          <w:i w:val="0"/>
          <w:iCs w:val="0"/>
          <w:sz w:val="20"/>
        </w:rPr>
        <w:t xml:space="preserve">, e de outro lado, como </w:t>
      </w:r>
      <w:r w:rsidRPr="009E0274">
        <w:rPr>
          <w:rFonts w:ascii="Comic Sans MS" w:hAnsi="Comic Sans MS"/>
          <w:b/>
          <w:bCs/>
          <w:i w:val="0"/>
          <w:iCs w:val="0"/>
          <w:sz w:val="20"/>
        </w:rPr>
        <w:t>Permissionária,</w:t>
      </w:r>
      <w:r w:rsidRPr="009E0274">
        <w:rPr>
          <w:rFonts w:ascii="Comic Sans MS" w:hAnsi="Comic Sans MS"/>
          <w:i w:val="0"/>
          <w:iCs w:val="0"/>
          <w:sz w:val="20"/>
        </w:rPr>
        <w:t xml:space="preserve"> a ASSOCIAÇÃO DOS USUÁRIOS DA CÂMARA FRIA – ASSUCAF</w:t>
      </w:r>
      <w:r w:rsidRPr="009E0274">
        <w:rPr>
          <w:rFonts w:ascii="Comic Sans MS" w:hAnsi="Comic Sans MS"/>
          <w:b/>
          <w:bCs/>
          <w:i w:val="0"/>
          <w:iCs w:val="0"/>
          <w:sz w:val="20"/>
        </w:rPr>
        <w:t>,</w:t>
      </w:r>
      <w:r w:rsidRPr="009E0274">
        <w:rPr>
          <w:rFonts w:ascii="Comic Sans MS" w:hAnsi="Comic Sans MS"/>
          <w:i w:val="0"/>
          <w:iCs w:val="0"/>
          <w:sz w:val="20"/>
        </w:rPr>
        <w:t xml:space="preserve"> pessoa jurídica sem fins lucrativos,  inscrita no CNPJ sob o </w:t>
      </w:r>
      <w:r w:rsidR="007F7BBB" w:rsidRPr="009E0274">
        <w:rPr>
          <w:rFonts w:ascii="Comic Sans MS" w:hAnsi="Comic Sans MS"/>
          <w:i w:val="0"/>
          <w:iCs w:val="0"/>
          <w:sz w:val="20"/>
        </w:rPr>
        <w:t>nº.</w:t>
      </w:r>
      <w:r w:rsidRPr="009E0274">
        <w:rPr>
          <w:rFonts w:ascii="Comic Sans MS" w:hAnsi="Comic Sans MS"/>
          <w:i w:val="0"/>
          <w:iCs w:val="0"/>
          <w:sz w:val="20"/>
        </w:rPr>
        <w:t xml:space="preserve"> 07.164.482/0001-64, com sede à Linha Humaitá, </w:t>
      </w:r>
      <w:r w:rsidR="007F7BBB" w:rsidRPr="009E0274">
        <w:rPr>
          <w:rFonts w:ascii="Comic Sans MS" w:hAnsi="Comic Sans MS"/>
          <w:i w:val="0"/>
          <w:iCs w:val="0"/>
          <w:sz w:val="20"/>
        </w:rPr>
        <w:t>nº.</w:t>
      </w:r>
      <w:r w:rsidRPr="009E0274">
        <w:rPr>
          <w:rFonts w:ascii="Comic Sans MS" w:hAnsi="Comic Sans MS"/>
          <w:i w:val="0"/>
          <w:iCs w:val="0"/>
          <w:sz w:val="20"/>
        </w:rPr>
        <w:t xml:space="preserve"> </w:t>
      </w:r>
      <w:proofErr w:type="gramStart"/>
      <w:r w:rsidRPr="009E0274">
        <w:rPr>
          <w:rFonts w:ascii="Comic Sans MS" w:hAnsi="Comic Sans MS"/>
          <w:i w:val="0"/>
          <w:iCs w:val="0"/>
          <w:sz w:val="20"/>
        </w:rPr>
        <w:t>400, nesta cidade, neste ato representada pelo seu presidente Sr.</w:t>
      </w:r>
      <w:proofErr w:type="gramEnd"/>
      <w:r w:rsidRPr="009E0274">
        <w:rPr>
          <w:rFonts w:ascii="Comic Sans MS" w:hAnsi="Comic Sans MS"/>
          <w:i w:val="0"/>
          <w:iCs w:val="0"/>
          <w:sz w:val="20"/>
        </w:rPr>
        <w:t xml:space="preserve"> </w:t>
      </w:r>
      <w:proofErr w:type="spellStart"/>
      <w:r w:rsidR="00DE544A">
        <w:rPr>
          <w:rFonts w:ascii="Comic Sans MS" w:hAnsi="Comic Sans MS"/>
          <w:i w:val="0"/>
          <w:iCs w:val="0"/>
          <w:sz w:val="20"/>
        </w:rPr>
        <w:t>Darvi</w:t>
      </w:r>
      <w:proofErr w:type="spellEnd"/>
      <w:r w:rsidR="0010403A">
        <w:rPr>
          <w:rFonts w:ascii="Comic Sans MS" w:hAnsi="Comic Sans MS"/>
          <w:i w:val="0"/>
          <w:iCs w:val="0"/>
          <w:sz w:val="20"/>
        </w:rPr>
        <w:t xml:space="preserve"> </w:t>
      </w:r>
      <w:proofErr w:type="spellStart"/>
      <w:r w:rsidR="0010403A">
        <w:rPr>
          <w:rFonts w:ascii="Comic Sans MS" w:hAnsi="Comic Sans MS"/>
          <w:i w:val="0"/>
          <w:iCs w:val="0"/>
          <w:sz w:val="20"/>
        </w:rPr>
        <w:t>Cioato</w:t>
      </w:r>
      <w:proofErr w:type="spellEnd"/>
      <w:r w:rsidRPr="009E0274">
        <w:rPr>
          <w:rFonts w:ascii="Comic Sans MS" w:hAnsi="Comic Sans MS"/>
          <w:i w:val="0"/>
          <w:iCs w:val="0"/>
          <w:sz w:val="20"/>
        </w:rPr>
        <w:t>, ficou justo e convencionado que o primeiro, sendo proprietário dos prédios edificados sobre o imóvel localizado na Linha Humaitá, nesta cidade, onde estão localizado o “Pavilhão do Agricultor” e a “Câmara Fria”, por força do presente contrato e na melhor forma de direito, cede o mesmo, a título gratuito, para estocagem de produtos agrícolas, mediante cláusulas e condições seguintes</w:t>
      </w:r>
      <w:r w:rsidR="00335B25">
        <w:rPr>
          <w:rFonts w:ascii="Comic Sans MS" w:hAnsi="Comic Sans MS"/>
          <w:i w:val="0"/>
          <w:iCs w:val="0"/>
          <w:sz w:val="20"/>
        </w:rPr>
        <w:t xml:space="preserve">, conforme </w:t>
      </w:r>
      <w:r w:rsidR="00335B25" w:rsidRPr="00335B25">
        <w:rPr>
          <w:rFonts w:ascii="Comic Sans MS" w:hAnsi="Comic Sans MS"/>
          <w:b/>
          <w:i w:val="0"/>
          <w:iCs w:val="0"/>
          <w:sz w:val="20"/>
        </w:rPr>
        <w:t>Processo nº 300/2016</w:t>
      </w:r>
      <w:r w:rsidRPr="00335B25">
        <w:rPr>
          <w:rFonts w:ascii="Comic Sans MS" w:hAnsi="Comic Sans MS"/>
          <w:b/>
          <w:i w:val="0"/>
          <w:iCs w:val="0"/>
          <w:sz w:val="20"/>
        </w:rPr>
        <w:t>:</w:t>
      </w: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b/>
          <w:bCs/>
          <w:i w:val="0"/>
          <w:iCs w:val="0"/>
          <w:sz w:val="20"/>
        </w:rPr>
      </w:pPr>
      <w:r w:rsidRPr="009E0274">
        <w:rPr>
          <w:rFonts w:ascii="Comic Sans MS" w:hAnsi="Comic Sans MS"/>
          <w:b/>
          <w:bCs/>
          <w:i w:val="0"/>
          <w:iCs w:val="0"/>
          <w:sz w:val="20"/>
        </w:rPr>
        <w:t>CLÁUSULA I</w:t>
      </w:r>
      <w:r w:rsidR="0010403A">
        <w:rPr>
          <w:rFonts w:ascii="Comic Sans MS" w:hAnsi="Comic Sans MS"/>
          <w:b/>
          <w:bCs/>
          <w:i w:val="0"/>
          <w:iCs w:val="0"/>
          <w:sz w:val="20"/>
        </w:rPr>
        <w:t>:</w:t>
      </w:r>
    </w:p>
    <w:p w:rsidR="00E06705" w:rsidRPr="009E0274" w:rsidRDefault="00E06705">
      <w:pPr>
        <w:pStyle w:val="Recuodecorpodetexto"/>
        <w:ind w:left="0" w:firstLine="1200"/>
        <w:jc w:val="center"/>
        <w:rPr>
          <w:rFonts w:ascii="Comic Sans MS" w:hAnsi="Comic Sans MS"/>
          <w:b/>
          <w:bCs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20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O Permitente</w:t>
      </w:r>
      <w:r w:rsidRPr="009E0274">
        <w:rPr>
          <w:rFonts w:ascii="Comic Sans MS" w:hAnsi="Comic Sans MS"/>
          <w:b/>
          <w:bCs/>
          <w:i w:val="0"/>
          <w:iCs w:val="0"/>
          <w:sz w:val="20"/>
        </w:rPr>
        <w:t xml:space="preserve">, </w:t>
      </w:r>
      <w:r w:rsidRPr="009E0274">
        <w:rPr>
          <w:rFonts w:ascii="Comic Sans MS" w:hAnsi="Comic Sans MS"/>
          <w:i w:val="0"/>
          <w:iCs w:val="0"/>
          <w:sz w:val="20"/>
        </w:rPr>
        <w:t xml:space="preserve">devidamente autorizado pela lei </w:t>
      </w:r>
      <w:r w:rsidR="000C1E69" w:rsidRPr="009E0274">
        <w:rPr>
          <w:rFonts w:ascii="Comic Sans MS" w:hAnsi="Comic Sans MS"/>
          <w:i w:val="0"/>
          <w:iCs w:val="0"/>
          <w:sz w:val="20"/>
        </w:rPr>
        <w:t>nº.</w:t>
      </w:r>
      <w:r w:rsidR="007A2ED4">
        <w:rPr>
          <w:rFonts w:ascii="Comic Sans MS" w:hAnsi="Comic Sans MS"/>
          <w:i w:val="0"/>
          <w:iCs w:val="0"/>
          <w:sz w:val="20"/>
        </w:rPr>
        <w:t xml:space="preserve"> 1.973</w:t>
      </w:r>
      <w:r w:rsidRPr="009E0274">
        <w:rPr>
          <w:rFonts w:ascii="Comic Sans MS" w:hAnsi="Comic Sans MS"/>
          <w:i w:val="0"/>
          <w:iCs w:val="0"/>
          <w:sz w:val="20"/>
        </w:rPr>
        <w:t xml:space="preserve">, </w:t>
      </w:r>
      <w:r w:rsidR="007A2ED4" w:rsidRPr="007A2ED4">
        <w:rPr>
          <w:rFonts w:ascii="Comic Sans MS" w:hAnsi="Comic Sans MS"/>
          <w:i w:val="0"/>
          <w:iCs w:val="0"/>
          <w:sz w:val="20"/>
        </w:rPr>
        <w:t>de 22 de maio de 2007</w:t>
      </w:r>
      <w:r w:rsidRPr="009E0274">
        <w:rPr>
          <w:rFonts w:ascii="Comic Sans MS" w:hAnsi="Comic Sans MS"/>
          <w:i w:val="0"/>
          <w:iCs w:val="0"/>
          <w:sz w:val="20"/>
        </w:rPr>
        <w:t xml:space="preserve">, permite a Permissionária, gratuitamente, o uso do “Pavilhão do Agricultor” e a “Câmara Fria”, edificados sobre o imóvel com área de 29,31ha, conforme escritura pública </w:t>
      </w:r>
      <w:r w:rsidR="000C1E69" w:rsidRPr="009E0274">
        <w:rPr>
          <w:rFonts w:ascii="Comic Sans MS" w:hAnsi="Comic Sans MS"/>
          <w:i w:val="0"/>
          <w:iCs w:val="0"/>
          <w:sz w:val="20"/>
        </w:rPr>
        <w:t>nº.</w:t>
      </w:r>
      <w:r w:rsidRPr="009E0274">
        <w:rPr>
          <w:rFonts w:ascii="Comic Sans MS" w:hAnsi="Comic Sans MS"/>
          <w:i w:val="0"/>
          <w:iCs w:val="0"/>
          <w:sz w:val="20"/>
        </w:rPr>
        <w:t xml:space="preserve"> 18200, livro 3-R, folha 183 da 2ª Zona do Registro de Imóveis da cidade de Caxias do Sul, para o fim de estocar, armazenar, classificar e embalar produtos hortifrutigranjeiros dos associados da Permissionária.</w:t>
      </w:r>
    </w:p>
    <w:p w:rsidR="00E06705" w:rsidRPr="009E0274" w:rsidRDefault="00E06705">
      <w:pPr>
        <w:pStyle w:val="Recuodecorpodetexto"/>
        <w:ind w:left="0" w:firstLine="120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20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b/>
          <w:bCs/>
          <w:i w:val="0"/>
          <w:iCs w:val="0"/>
          <w:sz w:val="20"/>
        </w:rPr>
      </w:pPr>
      <w:r w:rsidRPr="009E0274">
        <w:rPr>
          <w:rFonts w:ascii="Comic Sans MS" w:hAnsi="Comic Sans MS"/>
          <w:b/>
          <w:bCs/>
          <w:i w:val="0"/>
          <w:iCs w:val="0"/>
          <w:sz w:val="20"/>
        </w:rPr>
        <w:t>CLÁUSULA II</w:t>
      </w:r>
      <w:r w:rsidR="0010403A">
        <w:rPr>
          <w:rFonts w:ascii="Comic Sans MS" w:hAnsi="Comic Sans MS"/>
          <w:b/>
          <w:bCs/>
          <w:i w:val="0"/>
          <w:iCs w:val="0"/>
          <w:sz w:val="20"/>
        </w:rPr>
        <w:t>:</w:t>
      </w:r>
    </w:p>
    <w:p w:rsidR="00E06705" w:rsidRPr="009E0274" w:rsidRDefault="00E06705">
      <w:pPr>
        <w:pStyle w:val="Recuodecorpodetexto"/>
        <w:ind w:left="0" w:firstLine="1200"/>
        <w:jc w:val="center"/>
        <w:rPr>
          <w:rFonts w:ascii="Comic Sans MS" w:hAnsi="Comic Sans MS"/>
          <w:b/>
          <w:bCs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20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A Permissionária se obriga, taxativamente, á:</w:t>
      </w:r>
    </w:p>
    <w:p w:rsidR="00E06705" w:rsidRPr="009E0274" w:rsidRDefault="00E06705">
      <w:pPr>
        <w:pStyle w:val="Recuodecorpodetexto"/>
        <w:numPr>
          <w:ilvl w:val="0"/>
          <w:numId w:val="1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Manter em regular funcionamento as benfeitorias, objetos da presente cessão, e fazê-lo, a contar da assinatura deste instrumento.</w:t>
      </w:r>
    </w:p>
    <w:p w:rsidR="00E06705" w:rsidRPr="009E0274" w:rsidRDefault="00E06705">
      <w:pPr>
        <w:pStyle w:val="Recuodecorpodetexto"/>
        <w:numPr>
          <w:ilvl w:val="0"/>
          <w:numId w:val="1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Conservar a edificação, suas dependências e instalações, em perfeito estado a fim de devolvê-lo, no caso de termino desta permissão, tal como o recebeu, devendo providenciar, às suas expensas, quaisquer obras de manutenção que se tornarem necessárias, dando conhecimento ao Permitente de eventuais danos sofridos ou reparos providos, bem como, responsabilizar-se pelas despesas com limpeza e conservação, consumo da água e energia elétrica, telefone, esgoto, e demais gastos provenientes ao uso dos objetos cedidos.</w:t>
      </w:r>
    </w:p>
    <w:p w:rsidR="00E06705" w:rsidRPr="009E0274" w:rsidRDefault="00E06705">
      <w:pPr>
        <w:pStyle w:val="Recuodecorpodetexto"/>
        <w:numPr>
          <w:ilvl w:val="0"/>
          <w:numId w:val="1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Utilizar a edificação para o fim único e exclusivo descrito na cláusula anterior, não podendo alterar sua finalidade.</w:t>
      </w:r>
    </w:p>
    <w:p w:rsidR="00E06705" w:rsidRPr="009E0274" w:rsidRDefault="00E06705">
      <w:pPr>
        <w:pStyle w:val="Recuodecorpodetexto"/>
        <w:numPr>
          <w:ilvl w:val="0"/>
          <w:numId w:val="1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lastRenderedPageBreak/>
        <w:t>Não promover reformas, construções ou adaptações estruturais no imóvel, sem prévio conhecimento, autorização e aprovação do Permitente.</w:t>
      </w:r>
    </w:p>
    <w:p w:rsidR="00E06705" w:rsidRPr="009E0274" w:rsidRDefault="00E06705">
      <w:pPr>
        <w:pStyle w:val="Recuodecorpodetexto"/>
        <w:numPr>
          <w:ilvl w:val="0"/>
          <w:numId w:val="1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Pôr à apreciação do Permitente a cobrança das mensalidades ou taxas dos associados da Permissionária, bem como todo e qualquer reajuste destes, podendo-o efetivá-lo somente com a prévia anuência do Permitente.</w:t>
      </w:r>
    </w:p>
    <w:p w:rsidR="00E06705" w:rsidRPr="009E0274" w:rsidRDefault="00E06705">
      <w:pPr>
        <w:pStyle w:val="Recuodecorpodetexto"/>
        <w:numPr>
          <w:ilvl w:val="0"/>
          <w:numId w:val="1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Fica expressamente proibido qualquer cedência a terceiros, transferência de domínio e uso, mesmo que temporária, a que título for.</w:t>
      </w:r>
    </w:p>
    <w:p w:rsidR="00E06705" w:rsidRPr="009E0274" w:rsidRDefault="00E06705">
      <w:pPr>
        <w:pStyle w:val="Recuodecorpodetexto"/>
        <w:numPr>
          <w:ilvl w:val="0"/>
          <w:numId w:val="1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Atender prontamente às determinações emitidas pela PREFEITURA.</w:t>
      </w:r>
    </w:p>
    <w:p w:rsidR="00E06705" w:rsidRPr="009E0274" w:rsidRDefault="00E06705">
      <w:pPr>
        <w:pStyle w:val="Recuodecorpodetexto"/>
        <w:numPr>
          <w:ilvl w:val="0"/>
          <w:numId w:val="1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Obter todas as licenças necessárias a concretização do objeto da presente cessão, inclusive, se for o caso, as licenças ambientais pertinentes.</w:t>
      </w: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b/>
          <w:bCs/>
          <w:i w:val="0"/>
          <w:iCs w:val="0"/>
          <w:sz w:val="20"/>
        </w:rPr>
      </w:pPr>
      <w:r w:rsidRPr="009E0274">
        <w:rPr>
          <w:rFonts w:ascii="Comic Sans MS" w:hAnsi="Comic Sans MS"/>
          <w:b/>
          <w:bCs/>
          <w:i w:val="0"/>
          <w:iCs w:val="0"/>
          <w:sz w:val="20"/>
        </w:rPr>
        <w:t>CLÁUSULA III</w:t>
      </w:r>
      <w:r w:rsidR="0010403A">
        <w:rPr>
          <w:rFonts w:ascii="Comic Sans MS" w:hAnsi="Comic Sans MS"/>
          <w:b/>
          <w:bCs/>
          <w:i w:val="0"/>
          <w:iCs w:val="0"/>
          <w:sz w:val="20"/>
        </w:rPr>
        <w:t>:</w:t>
      </w:r>
    </w:p>
    <w:p w:rsidR="00E06705" w:rsidRPr="009E0274" w:rsidRDefault="00E06705">
      <w:pPr>
        <w:pStyle w:val="Recuodecorpodetexto"/>
        <w:ind w:left="0" w:firstLine="1080"/>
        <w:jc w:val="center"/>
        <w:rPr>
          <w:rFonts w:ascii="Comic Sans MS" w:hAnsi="Comic Sans MS"/>
          <w:b/>
          <w:bCs/>
          <w:i w:val="0"/>
          <w:iCs w:val="0"/>
          <w:sz w:val="20"/>
        </w:rPr>
      </w:pPr>
    </w:p>
    <w:p w:rsidR="00E06705" w:rsidRPr="009E0274" w:rsidRDefault="00E06705" w:rsidP="0010403A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A presente permissão de uso será revogada, de pleno direito, se a Permissionária, vier a construir ou adquirir prédio próprio nesta cidade, para a mesma finalidade da presente permissão, ou ainda alterar a destinação do imóvel ou descumprir qualquer das condições estabelecidas na cláusula anterior.</w:t>
      </w: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b/>
          <w:bCs/>
          <w:i w:val="0"/>
          <w:iCs w:val="0"/>
          <w:sz w:val="20"/>
        </w:rPr>
      </w:pPr>
      <w:r w:rsidRPr="009E0274">
        <w:rPr>
          <w:rFonts w:ascii="Comic Sans MS" w:hAnsi="Comic Sans MS"/>
          <w:b/>
          <w:bCs/>
          <w:i w:val="0"/>
          <w:iCs w:val="0"/>
          <w:sz w:val="20"/>
        </w:rPr>
        <w:t>CLÁUSULA IV</w:t>
      </w:r>
      <w:r w:rsidR="0010403A">
        <w:rPr>
          <w:rFonts w:ascii="Comic Sans MS" w:hAnsi="Comic Sans MS"/>
          <w:b/>
          <w:bCs/>
          <w:i w:val="0"/>
          <w:iCs w:val="0"/>
          <w:sz w:val="20"/>
        </w:rPr>
        <w:t>:</w:t>
      </w:r>
    </w:p>
    <w:p w:rsidR="00E06705" w:rsidRPr="009E0274" w:rsidRDefault="00E06705">
      <w:pPr>
        <w:pStyle w:val="Recuodecorpodetexto"/>
        <w:ind w:left="0" w:firstLine="1080"/>
        <w:jc w:val="center"/>
        <w:rPr>
          <w:rFonts w:ascii="Comic Sans MS" w:hAnsi="Comic Sans MS"/>
          <w:b/>
          <w:bCs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A revogação da presente permissão de uso, mencionada na cláusula anterior, dar-se-á por simples notificação, por escrito, do Permitente à Permissionária, estabelecendo-se o prazo de 30 (trinta) dias para desocupação do imóvel, independentemente de qualquer notificação ou interpelação judicial, respondendo a Permissionária, por quaisquer danos que tenha causado na edificação, devendo ainda, no prazo fixado, remover móveis, utensílios e demais instalações de sua propriedade.</w:t>
      </w: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A Permissionária não terá direito a qualquer retenção, reclamação ou indenização por eventuais prejuízos, nem a restituição de despesas pela realização de benfeitorias ou reparos, ainda que necessários na edificação, sujeitando-se também, no caso de apreensão, ao pagamento das despesas de remoção e depósito cobrados pelo Permitente ou por terceiros.</w:t>
      </w: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A não restituição do imóvel pela Permissionária, nas hipóteses e prazos fixados, neste instrumento caracterizará o esbulho possessório e provocará a sua retomada, através de ação de reintegração de posse, com liminar ou outras medidas judiciais, a critério do Permitente.</w:t>
      </w: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10403A" w:rsidP="0010403A">
      <w:pPr>
        <w:pStyle w:val="Recuodecorpodetexto"/>
        <w:ind w:left="0"/>
        <w:rPr>
          <w:rFonts w:ascii="Comic Sans MS" w:hAnsi="Comic Sans MS"/>
          <w:b/>
          <w:bCs/>
          <w:i w:val="0"/>
          <w:iCs w:val="0"/>
          <w:sz w:val="20"/>
        </w:rPr>
      </w:pPr>
      <w:r>
        <w:rPr>
          <w:rFonts w:ascii="Comic Sans MS" w:hAnsi="Comic Sans MS"/>
          <w:b/>
          <w:bCs/>
          <w:i w:val="0"/>
          <w:iCs w:val="0"/>
          <w:sz w:val="20"/>
        </w:rPr>
        <w:t>CLÁUSULA V:</w:t>
      </w:r>
    </w:p>
    <w:p w:rsidR="00E06705" w:rsidRPr="009E0274" w:rsidRDefault="00E06705">
      <w:pPr>
        <w:pStyle w:val="Recuodecorpodetexto"/>
        <w:ind w:left="0" w:firstLine="1080"/>
        <w:jc w:val="center"/>
        <w:rPr>
          <w:rFonts w:ascii="Comic Sans MS" w:hAnsi="Comic Sans MS"/>
          <w:b/>
          <w:bCs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Fica, expressamente, reservado ao Permitente:</w:t>
      </w:r>
    </w:p>
    <w:p w:rsidR="00E06705" w:rsidRPr="009E0274" w:rsidRDefault="00E06705">
      <w:pPr>
        <w:pStyle w:val="Recuodecorpodetexto"/>
        <w:numPr>
          <w:ilvl w:val="0"/>
          <w:numId w:val="2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O direito de fiscalizar, a qualquer momento, o exato cumprimento das obrigações assumidas pela Permissionária, constante do presente instrumento.</w:t>
      </w:r>
    </w:p>
    <w:p w:rsidR="00E06705" w:rsidRPr="009E0274" w:rsidRDefault="00E06705">
      <w:pPr>
        <w:pStyle w:val="Recuodecorpodetexto"/>
        <w:numPr>
          <w:ilvl w:val="0"/>
          <w:numId w:val="2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O direito de vistoriar a edificação, objeto da Permissão exigindo da Permissionária, a execução das medidas necessárias para a sua prevenção, correndo as despesas às expensas daquele.</w:t>
      </w:r>
    </w:p>
    <w:p w:rsidR="00E06705" w:rsidRPr="009E0274" w:rsidRDefault="00E06705">
      <w:pPr>
        <w:pStyle w:val="Recuodecorpodetexto"/>
        <w:numPr>
          <w:ilvl w:val="0"/>
          <w:numId w:val="2"/>
        </w:numPr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lastRenderedPageBreak/>
        <w:t>O direito de, em correndo quaisquer das hipóteses previstas na cláusula terceira, e demais condições expressamente consignadas neste instrumento, declará-lo  rescindido, mediante prévia comunicação, por escrito, fixando-se prazo de 30 (trinta) dias para devolução das edificações, revertendo-o ao uso público municipal, incorporando-se ao patrimônio municipal, todas as benfeitorias neles construídas, ainda que necessárias, sem direito de retenção, reclamação, pagamento ou indenização, seja que título for, por parte da Permissionária.</w:t>
      </w: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b/>
          <w:bCs/>
          <w:i w:val="0"/>
          <w:iCs w:val="0"/>
          <w:sz w:val="20"/>
        </w:rPr>
      </w:pPr>
      <w:r w:rsidRPr="009E0274">
        <w:rPr>
          <w:rFonts w:ascii="Comic Sans MS" w:hAnsi="Comic Sans MS"/>
          <w:b/>
          <w:bCs/>
          <w:i w:val="0"/>
          <w:iCs w:val="0"/>
          <w:sz w:val="20"/>
        </w:rPr>
        <w:t>CLÁUSULA VI</w:t>
      </w:r>
      <w:r w:rsidR="0010403A">
        <w:rPr>
          <w:rFonts w:ascii="Comic Sans MS" w:hAnsi="Comic Sans MS"/>
          <w:b/>
          <w:bCs/>
          <w:i w:val="0"/>
          <w:iCs w:val="0"/>
          <w:sz w:val="20"/>
        </w:rPr>
        <w:t>:</w:t>
      </w:r>
    </w:p>
    <w:p w:rsidR="00E06705" w:rsidRPr="009E0274" w:rsidRDefault="00E06705">
      <w:pPr>
        <w:pStyle w:val="Recuodecorpodetexto"/>
        <w:ind w:left="0" w:firstLine="1080"/>
        <w:jc w:val="center"/>
        <w:rPr>
          <w:rFonts w:ascii="Comic Sans MS" w:hAnsi="Comic Sans MS"/>
          <w:b/>
          <w:bCs/>
          <w:i w:val="0"/>
          <w:iCs w:val="0"/>
          <w:sz w:val="20"/>
        </w:rPr>
      </w:pPr>
    </w:p>
    <w:p w:rsidR="0010403A" w:rsidRDefault="00E06705" w:rsidP="0010403A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A presente Permissão de uso, ora outorgada vigorará até 31 de dezembro de 20</w:t>
      </w:r>
      <w:r w:rsidR="00F55D6B">
        <w:rPr>
          <w:rFonts w:ascii="Comic Sans MS" w:hAnsi="Comic Sans MS"/>
          <w:i w:val="0"/>
          <w:iCs w:val="0"/>
          <w:sz w:val="20"/>
        </w:rPr>
        <w:t>1</w:t>
      </w:r>
      <w:r w:rsidR="0010403A">
        <w:rPr>
          <w:rFonts w:ascii="Comic Sans MS" w:hAnsi="Comic Sans MS"/>
          <w:i w:val="0"/>
          <w:iCs w:val="0"/>
          <w:sz w:val="20"/>
        </w:rPr>
        <w:t>6</w:t>
      </w:r>
      <w:r w:rsidRPr="009E0274">
        <w:rPr>
          <w:rFonts w:ascii="Comic Sans MS" w:hAnsi="Comic Sans MS"/>
          <w:i w:val="0"/>
          <w:iCs w:val="0"/>
          <w:sz w:val="20"/>
        </w:rPr>
        <w:t>, a contar da data da assinatura do presente termo, podendo ser renovada no interesse da administração, por meio de aditivo.</w:t>
      </w:r>
    </w:p>
    <w:p w:rsidR="00E06705" w:rsidRPr="009E0274" w:rsidRDefault="00E06705" w:rsidP="0010403A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 xml:space="preserve"> </w:t>
      </w: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b/>
          <w:bCs/>
          <w:i w:val="0"/>
          <w:iCs w:val="0"/>
          <w:sz w:val="20"/>
        </w:rPr>
      </w:pPr>
      <w:r w:rsidRPr="009E0274">
        <w:rPr>
          <w:rFonts w:ascii="Comic Sans MS" w:hAnsi="Comic Sans MS"/>
          <w:b/>
          <w:bCs/>
          <w:i w:val="0"/>
          <w:iCs w:val="0"/>
          <w:sz w:val="20"/>
        </w:rPr>
        <w:t>CLÁUSULA VII</w:t>
      </w:r>
      <w:r w:rsidR="0010403A">
        <w:rPr>
          <w:rFonts w:ascii="Comic Sans MS" w:hAnsi="Comic Sans MS"/>
          <w:b/>
          <w:bCs/>
          <w:i w:val="0"/>
          <w:iCs w:val="0"/>
          <w:sz w:val="20"/>
        </w:rPr>
        <w:t>:</w:t>
      </w:r>
    </w:p>
    <w:p w:rsidR="00E06705" w:rsidRPr="009E0274" w:rsidRDefault="00E06705">
      <w:pPr>
        <w:pStyle w:val="Recuodecorpodetexto"/>
        <w:ind w:left="0" w:firstLine="1080"/>
        <w:jc w:val="center"/>
        <w:rPr>
          <w:rFonts w:ascii="Comic Sans MS" w:hAnsi="Comic Sans MS"/>
          <w:b/>
          <w:bCs/>
          <w:i w:val="0"/>
          <w:iCs w:val="0"/>
          <w:sz w:val="20"/>
        </w:rPr>
      </w:pPr>
    </w:p>
    <w:p w:rsidR="00E06705" w:rsidRDefault="00E06705" w:rsidP="0010403A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 xml:space="preserve">Fica fazendo parte integrante deste instrumento a Lei Municipal nº </w:t>
      </w:r>
      <w:r w:rsidR="00B52BB0">
        <w:rPr>
          <w:rFonts w:ascii="Comic Sans MS" w:hAnsi="Comic Sans MS"/>
          <w:i w:val="0"/>
          <w:iCs w:val="0"/>
          <w:sz w:val="20"/>
        </w:rPr>
        <w:t xml:space="preserve">1.973 </w:t>
      </w:r>
      <w:r w:rsidR="00B52BB0" w:rsidRPr="00B52BB0">
        <w:rPr>
          <w:rFonts w:ascii="Comic Sans MS" w:hAnsi="Comic Sans MS"/>
          <w:i w:val="0"/>
          <w:iCs w:val="0"/>
          <w:sz w:val="20"/>
        </w:rPr>
        <w:t>de 22 de maio de 2007</w:t>
      </w:r>
      <w:r w:rsidR="00B52BB0">
        <w:rPr>
          <w:rFonts w:ascii="Comic Sans MS" w:hAnsi="Comic Sans MS"/>
          <w:i w:val="0"/>
          <w:iCs w:val="0"/>
          <w:sz w:val="20"/>
        </w:rPr>
        <w:t>.</w:t>
      </w:r>
    </w:p>
    <w:p w:rsidR="0010403A" w:rsidRPr="009E0274" w:rsidRDefault="0010403A" w:rsidP="0010403A">
      <w:pPr>
        <w:pStyle w:val="Recuodecorpodetexto"/>
        <w:ind w:left="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 w:rsidP="0010403A">
      <w:pPr>
        <w:pStyle w:val="Recuodecorpodetexto"/>
        <w:ind w:left="0"/>
        <w:rPr>
          <w:rFonts w:ascii="Comic Sans MS" w:hAnsi="Comic Sans MS"/>
          <w:b/>
          <w:bCs/>
          <w:i w:val="0"/>
          <w:iCs w:val="0"/>
          <w:sz w:val="20"/>
        </w:rPr>
      </w:pPr>
      <w:r w:rsidRPr="009E0274">
        <w:rPr>
          <w:rFonts w:ascii="Comic Sans MS" w:hAnsi="Comic Sans MS"/>
          <w:b/>
          <w:bCs/>
          <w:i w:val="0"/>
          <w:iCs w:val="0"/>
          <w:sz w:val="20"/>
        </w:rPr>
        <w:t>CLÁUSULA VII</w:t>
      </w:r>
      <w:r w:rsidR="0010403A">
        <w:rPr>
          <w:rFonts w:ascii="Comic Sans MS" w:hAnsi="Comic Sans MS"/>
          <w:b/>
          <w:bCs/>
          <w:i w:val="0"/>
          <w:iCs w:val="0"/>
          <w:sz w:val="20"/>
        </w:rPr>
        <w:t>:</w:t>
      </w:r>
    </w:p>
    <w:p w:rsidR="00E06705" w:rsidRPr="009E0274" w:rsidRDefault="00E06705">
      <w:pPr>
        <w:pStyle w:val="Recuodecorpodetexto"/>
        <w:ind w:left="0" w:firstLine="1080"/>
        <w:jc w:val="center"/>
        <w:rPr>
          <w:rFonts w:ascii="Comic Sans MS" w:hAnsi="Comic Sans MS"/>
          <w:b/>
          <w:bCs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Fica eleito o foro da Comarca de São Marcos, com prejuízo de qualquer outro, por mais privilegiado que seja, para dirimir toda e qualquer pendência originária do presente instrumento.</w:t>
      </w: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</w:p>
    <w:p w:rsidR="00E06705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E assim, por estarem devidamente justos e acordados, firmam o presente instrumento em 02(duas) vias de igual forma e teor.</w:t>
      </w:r>
    </w:p>
    <w:p w:rsidR="0010403A" w:rsidRPr="009E0274" w:rsidRDefault="0010403A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 xml:space="preserve">São Marcos, </w:t>
      </w:r>
      <w:r w:rsidR="0010403A">
        <w:rPr>
          <w:rFonts w:ascii="Comic Sans MS" w:hAnsi="Comic Sans MS"/>
          <w:i w:val="0"/>
          <w:iCs w:val="0"/>
          <w:sz w:val="20"/>
        </w:rPr>
        <w:t>20 de abril</w:t>
      </w:r>
      <w:r w:rsidRPr="009E0274">
        <w:rPr>
          <w:rFonts w:ascii="Comic Sans MS" w:hAnsi="Comic Sans MS"/>
          <w:i w:val="0"/>
          <w:iCs w:val="0"/>
          <w:sz w:val="20"/>
        </w:rPr>
        <w:t xml:space="preserve"> de 20</w:t>
      </w:r>
      <w:r w:rsidR="0010403A">
        <w:rPr>
          <w:rFonts w:ascii="Comic Sans MS" w:hAnsi="Comic Sans MS"/>
          <w:i w:val="0"/>
          <w:iCs w:val="0"/>
          <w:sz w:val="20"/>
        </w:rPr>
        <w:t>16</w:t>
      </w:r>
      <w:r w:rsidRPr="009E0274">
        <w:rPr>
          <w:rFonts w:ascii="Comic Sans MS" w:hAnsi="Comic Sans MS"/>
          <w:i w:val="0"/>
          <w:iCs w:val="0"/>
          <w:sz w:val="20"/>
        </w:rPr>
        <w:t>.</w:t>
      </w: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</w:p>
    <w:p w:rsidR="00E06705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</w:p>
    <w:p w:rsidR="0010403A" w:rsidRPr="009E0274" w:rsidRDefault="0010403A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080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10403A">
      <w:pPr>
        <w:pStyle w:val="Recuodecorpodetexto"/>
        <w:ind w:left="0" w:firstLine="1080"/>
        <w:jc w:val="center"/>
        <w:rPr>
          <w:rFonts w:ascii="Comic Sans MS" w:hAnsi="Comic Sans MS"/>
          <w:i w:val="0"/>
          <w:iCs w:val="0"/>
          <w:sz w:val="20"/>
        </w:rPr>
      </w:pPr>
      <w:r>
        <w:rPr>
          <w:rFonts w:ascii="Comic Sans MS" w:hAnsi="Comic Sans MS"/>
          <w:i w:val="0"/>
          <w:iCs w:val="0"/>
          <w:sz w:val="20"/>
        </w:rPr>
        <w:t xml:space="preserve">Demétrio Carlos </w:t>
      </w:r>
      <w:proofErr w:type="spellStart"/>
      <w:r>
        <w:rPr>
          <w:rFonts w:ascii="Comic Sans MS" w:hAnsi="Comic Sans MS"/>
          <w:i w:val="0"/>
          <w:iCs w:val="0"/>
          <w:sz w:val="20"/>
        </w:rPr>
        <w:t>Lazzaretti</w:t>
      </w:r>
      <w:proofErr w:type="spellEnd"/>
    </w:p>
    <w:p w:rsidR="00E06705" w:rsidRPr="009E0274" w:rsidRDefault="00E06705">
      <w:pPr>
        <w:pStyle w:val="Recuodecorpodetexto"/>
        <w:ind w:left="0" w:firstLine="1080"/>
        <w:jc w:val="center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Prefeito Municipal</w:t>
      </w:r>
    </w:p>
    <w:p w:rsidR="00E06705" w:rsidRPr="009E0274" w:rsidRDefault="00E06705">
      <w:pPr>
        <w:pStyle w:val="Recuodecorpodetexto"/>
        <w:ind w:left="0" w:firstLine="1080"/>
        <w:jc w:val="center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Permitente</w:t>
      </w:r>
    </w:p>
    <w:p w:rsidR="00E06705" w:rsidRDefault="00E06705">
      <w:pPr>
        <w:pStyle w:val="Recuodecorpodetexto"/>
        <w:ind w:left="0" w:firstLine="1080"/>
        <w:jc w:val="center"/>
        <w:rPr>
          <w:rFonts w:ascii="Comic Sans MS" w:hAnsi="Comic Sans MS"/>
          <w:i w:val="0"/>
          <w:iCs w:val="0"/>
          <w:sz w:val="20"/>
        </w:rPr>
      </w:pPr>
    </w:p>
    <w:p w:rsidR="0010403A" w:rsidRPr="009E0274" w:rsidRDefault="0010403A">
      <w:pPr>
        <w:pStyle w:val="Recuodecorpodetexto"/>
        <w:ind w:left="0" w:firstLine="1080"/>
        <w:jc w:val="center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080"/>
        <w:jc w:val="center"/>
        <w:rPr>
          <w:rFonts w:ascii="Comic Sans MS" w:hAnsi="Comic Sans MS"/>
          <w:i w:val="0"/>
          <w:iCs w:val="0"/>
          <w:sz w:val="20"/>
        </w:rPr>
      </w:pPr>
    </w:p>
    <w:p w:rsidR="00E06705" w:rsidRPr="009E0274" w:rsidRDefault="00E06705">
      <w:pPr>
        <w:pStyle w:val="Recuodecorpodetexto"/>
        <w:ind w:left="0" w:firstLine="1080"/>
        <w:jc w:val="center"/>
        <w:rPr>
          <w:rFonts w:ascii="Comic Sans MS" w:hAnsi="Comic Sans MS"/>
          <w:i w:val="0"/>
          <w:iCs w:val="0"/>
          <w:sz w:val="20"/>
        </w:rPr>
      </w:pPr>
      <w:r w:rsidRPr="009E0274">
        <w:rPr>
          <w:rFonts w:ascii="Comic Sans MS" w:hAnsi="Comic Sans MS"/>
          <w:i w:val="0"/>
          <w:iCs w:val="0"/>
          <w:sz w:val="20"/>
        </w:rPr>
        <w:t>ASSUCAF</w:t>
      </w:r>
    </w:p>
    <w:p w:rsidR="00E06705" w:rsidRPr="009E0274" w:rsidRDefault="00080370">
      <w:pPr>
        <w:pStyle w:val="Recuodecorpodetexto"/>
        <w:ind w:left="0" w:firstLine="1080"/>
        <w:jc w:val="center"/>
        <w:rPr>
          <w:rFonts w:ascii="Comic Sans MS" w:hAnsi="Comic Sans MS"/>
          <w:i w:val="0"/>
          <w:iCs w:val="0"/>
          <w:sz w:val="20"/>
        </w:rPr>
      </w:pPr>
      <w:proofErr w:type="spellStart"/>
      <w:r>
        <w:rPr>
          <w:rFonts w:ascii="Comic Sans MS" w:hAnsi="Comic Sans MS"/>
          <w:i w:val="0"/>
          <w:iCs w:val="0"/>
          <w:sz w:val="20"/>
        </w:rPr>
        <w:t>Darvi</w:t>
      </w:r>
      <w:bookmarkStart w:id="0" w:name="_GoBack"/>
      <w:bookmarkEnd w:id="0"/>
      <w:proofErr w:type="spellEnd"/>
      <w:r w:rsidR="0010403A">
        <w:rPr>
          <w:rFonts w:ascii="Comic Sans MS" w:hAnsi="Comic Sans MS"/>
          <w:i w:val="0"/>
          <w:iCs w:val="0"/>
          <w:sz w:val="20"/>
        </w:rPr>
        <w:t xml:space="preserve"> </w:t>
      </w:r>
      <w:proofErr w:type="spellStart"/>
      <w:r w:rsidR="0010403A">
        <w:rPr>
          <w:rFonts w:ascii="Comic Sans MS" w:hAnsi="Comic Sans MS"/>
          <w:i w:val="0"/>
          <w:iCs w:val="0"/>
          <w:sz w:val="20"/>
        </w:rPr>
        <w:t>Cioato</w:t>
      </w:r>
      <w:proofErr w:type="spellEnd"/>
    </w:p>
    <w:p w:rsidR="00B52BB0" w:rsidRPr="009E0274" w:rsidRDefault="00B52BB0" w:rsidP="00B52BB0">
      <w:pPr>
        <w:pStyle w:val="Recuodecorpodetexto"/>
        <w:ind w:left="0" w:firstLine="1080"/>
        <w:jc w:val="center"/>
        <w:rPr>
          <w:rFonts w:ascii="Comic Sans MS" w:hAnsi="Comic Sans MS"/>
          <w:i w:val="0"/>
          <w:iCs w:val="0"/>
          <w:sz w:val="20"/>
        </w:rPr>
      </w:pPr>
      <w:r>
        <w:rPr>
          <w:rFonts w:ascii="Comic Sans MS" w:hAnsi="Comic Sans MS"/>
          <w:i w:val="0"/>
          <w:iCs w:val="0"/>
          <w:sz w:val="20"/>
        </w:rPr>
        <w:t>Permissionária</w:t>
      </w:r>
    </w:p>
    <w:sectPr w:rsidR="00B52BB0" w:rsidRPr="009E0274" w:rsidSect="00080370">
      <w:pgSz w:w="11907" w:h="16840" w:code="9"/>
      <w:pgMar w:top="3232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93DB4"/>
    <w:multiLevelType w:val="hybridMultilevel"/>
    <w:tmpl w:val="A4E225C2"/>
    <w:lvl w:ilvl="0" w:tplc="0416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7CEA6AC1"/>
    <w:multiLevelType w:val="hybridMultilevel"/>
    <w:tmpl w:val="8520C10E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31"/>
    <w:rsid w:val="00080370"/>
    <w:rsid w:val="000C1E69"/>
    <w:rsid w:val="0010403A"/>
    <w:rsid w:val="001506BF"/>
    <w:rsid w:val="0022237D"/>
    <w:rsid w:val="00335B25"/>
    <w:rsid w:val="003D13F8"/>
    <w:rsid w:val="004754A8"/>
    <w:rsid w:val="00487825"/>
    <w:rsid w:val="007A2ED4"/>
    <w:rsid w:val="007F7BBB"/>
    <w:rsid w:val="0088599D"/>
    <w:rsid w:val="008A7EEF"/>
    <w:rsid w:val="00935F31"/>
    <w:rsid w:val="009E0274"/>
    <w:rsid w:val="00AD0135"/>
    <w:rsid w:val="00B308C6"/>
    <w:rsid w:val="00B52BB0"/>
    <w:rsid w:val="00DE544A"/>
    <w:rsid w:val="00E06705"/>
    <w:rsid w:val="00EA4947"/>
    <w:rsid w:val="00F24EEA"/>
    <w:rsid w:val="00F336D1"/>
    <w:rsid w:val="00F55D6B"/>
    <w:rsid w:val="00F71759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left="3402"/>
      <w:jc w:val="both"/>
      <w:outlineLvl w:val="4"/>
    </w:pPr>
    <w:rPr>
      <w:rFonts w:ascii="Courier New" w:hAnsi="Courier New" w:cs="Courier Ne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360"/>
      <w:jc w:val="both"/>
    </w:pPr>
    <w:rPr>
      <w:rFonts w:ascii="Courier New" w:hAnsi="Courier New" w:cs="Courier New"/>
      <w:i/>
      <w:iCs/>
      <w:sz w:val="26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  <w:sz w:val="36"/>
    </w:rPr>
  </w:style>
  <w:style w:type="paragraph" w:styleId="Recuodecorpodetexto2">
    <w:name w:val="Body Text Indent 2"/>
    <w:basedOn w:val="Normal"/>
    <w:pPr>
      <w:ind w:firstLine="1200"/>
      <w:jc w:val="both"/>
    </w:pPr>
  </w:style>
  <w:style w:type="paragraph" w:styleId="Corpodetexto2">
    <w:name w:val="Body Text 2"/>
    <w:basedOn w:val="Normal"/>
    <w:pPr>
      <w:jc w:val="both"/>
    </w:pPr>
    <w:rPr>
      <w:b/>
      <w:bCs/>
    </w:rPr>
  </w:style>
  <w:style w:type="paragraph" w:styleId="Recuodecorpodetexto3">
    <w:name w:val="Body Text Indent 3"/>
    <w:basedOn w:val="Normal"/>
    <w:pPr>
      <w:ind w:firstLine="1134"/>
      <w:jc w:val="both"/>
    </w:pPr>
  </w:style>
  <w:style w:type="paragraph" w:styleId="Corpodetexto3">
    <w:name w:val="Body Text 3"/>
    <w:basedOn w:val="Normal"/>
    <w:pPr>
      <w:jc w:val="center"/>
    </w:pPr>
  </w:style>
  <w:style w:type="paragraph" w:styleId="Textodebalo">
    <w:name w:val="Balloon Text"/>
    <w:basedOn w:val="Normal"/>
    <w:semiHidden/>
    <w:rsid w:val="00AD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left="3402"/>
      <w:jc w:val="both"/>
      <w:outlineLvl w:val="4"/>
    </w:pPr>
    <w:rPr>
      <w:rFonts w:ascii="Courier New" w:hAnsi="Courier New" w:cs="Courier Ne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360"/>
      <w:jc w:val="both"/>
    </w:pPr>
    <w:rPr>
      <w:rFonts w:ascii="Courier New" w:hAnsi="Courier New" w:cs="Courier New"/>
      <w:i/>
      <w:iCs/>
      <w:sz w:val="26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  <w:sz w:val="36"/>
    </w:rPr>
  </w:style>
  <w:style w:type="paragraph" w:styleId="Recuodecorpodetexto2">
    <w:name w:val="Body Text Indent 2"/>
    <w:basedOn w:val="Normal"/>
    <w:pPr>
      <w:ind w:firstLine="1200"/>
      <w:jc w:val="both"/>
    </w:pPr>
  </w:style>
  <w:style w:type="paragraph" w:styleId="Corpodetexto2">
    <w:name w:val="Body Text 2"/>
    <w:basedOn w:val="Normal"/>
    <w:pPr>
      <w:jc w:val="both"/>
    </w:pPr>
    <w:rPr>
      <w:b/>
      <w:bCs/>
    </w:rPr>
  </w:style>
  <w:style w:type="paragraph" w:styleId="Recuodecorpodetexto3">
    <w:name w:val="Body Text Indent 3"/>
    <w:basedOn w:val="Normal"/>
    <w:pPr>
      <w:ind w:firstLine="1134"/>
      <w:jc w:val="both"/>
    </w:pPr>
  </w:style>
  <w:style w:type="paragraph" w:styleId="Corpodetexto3">
    <w:name w:val="Body Text 3"/>
    <w:basedOn w:val="Normal"/>
    <w:pPr>
      <w:jc w:val="center"/>
    </w:pPr>
  </w:style>
  <w:style w:type="paragraph" w:styleId="Textodebalo">
    <w:name w:val="Balloon Text"/>
    <w:basedOn w:val="Normal"/>
    <w:semiHidden/>
    <w:rsid w:val="00AD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CESSÃO DE USO</vt:lpstr>
    </vt:vector>
  </TitlesOfParts>
  <Company>x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CESSÃO DE USO</dc:title>
  <dc:creator>x</dc:creator>
  <cp:lastModifiedBy>Braian</cp:lastModifiedBy>
  <cp:revision>2</cp:revision>
  <cp:lastPrinted>2016-04-29T12:23:00Z</cp:lastPrinted>
  <dcterms:created xsi:type="dcterms:W3CDTF">2016-04-29T12:23:00Z</dcterms:created>
  <dcterms:modified xsi:type="dcterms:W3CDTF">2016-04-29T12:23:00Z</dcterms:modified>
</cp:coreProperties>
</file>