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9D" w:rsidRPr="00B239A0" w:rsidRDefault="0099309D" w:rsidP="00261582">
      <w:pPr>
        <w:rPr>
          <w:rFonts w:ascii="Arial" w:hAnsi="Arial" w:cs="Arial"/>
          <w:sz w:val="22"/>
          <w:szCs w:val="22"/>
        </w:rPr>
      </w:pPr>
    </w:p>
    <w:p w:rsidR="0099309D" w:rsidRPr="00B239A0" w:rsidRDefault="0099309D" w:rsidP="00261582">
      <w:pPr>
        <w:rPr>
          <w:rFonts w:ascii="Arial" w:hAnsi="Arial" w:cs="Arial"/>
          <w:sz w:val="22"/>
          <w:szCs w:val="22"/>
        </w:rPr>
      </w:pPr>
    </w:p>
    <w:p w:rsidR="00261582" w:rsidRPr="00B239A0" w:rsidRDefault="00261582" w:rsidP="005F2ED6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 </w:t>
      </w:r>
      <w:r w:rsidRPr="00B239A0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B239A0" w:rsidRPr="00B239A0" w:rsidRDefault="00261582" w:rsidP="00261582">
      <w:pPr>
        <w:jc w:val="center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CONTRATO </w:t>
      </w:r>
      <w:r w:rsidR="00B239A0" w:rsidRPr="00B239A0">
        <w:rPr>
          <w:rFonts w:ascii="Arial" w:hAnsi="Arial" w:cs="Arial"/>
          <w:b/>
          <w:sz w:val="22"/>
          <w:szCs w:val="22"/>
        </w:rPr>
        <w:t xml:space="preserve">Nº 160/2017 - </w:t>
      </w:r>
      <w:r w:rsidRPr="00B239A0">
        <w:rPr>
          <w:rFonts w:ascii="Arial" w:hAnsi="Arial" w:cs="Arial"/>
          <w:b/>
          <w:sz w:val="22"/>
          <w:szCs w:val="22"/>
        </w:rPr>
        <w:t xml:space="preserve">DE AQUISIÇÃO DE </w:t>
      </w:r>
      <w:r w:rsidR="006521F6" w:rsidRPr="00B239A0">
        <w:rPr>
          <w:rFonts w:ascii="Arial" w:hAnsi="Arial" w:cs="Arial"/>
          <w:b/>
          <w:sz w:val="22"/>
          <w:szCs w:val="22"/>
        </w:rPr>
        <w:t>CARTUCHOS E TONER</w:t>
      </w:r>
    </w:p>
    <w:p w:rsidR="00261582" w:rsidRPr="00B239A0" w:rsidRDefault="00261582" w:rsidP="00261582">
      <w:pPr>
        <w:jc w:val="center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 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034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  <w:t xml:space="preserve">O </w:t>
      </w:r>
      <w:r w:rsidRPr="00B239A0">
        <w:rPr>
          <w:rFonts w:ascii="Arial" w:hAnsi="Arial" w:cs="Arial"/>
          <w:b/>
          <w:sz w:val="22"/>
          <w:szCs w:val="22"/>
        </w:rPr>
        <w:t xml:space="preserve">MUNICÍPIO DE SÃO MARCOS, </w:t>
      </w:r>
      <w:r w:rsidRPr="00B239A0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B239A0">
        <w:rPr>
          <w:rFonts w:ascii="Arial" w:hAnsi="Arial" w:cs="Arial"/>
          <w:b/>
          <w:sz w:val="22"/>
          <w:szCs w:val="22"/>
        </w:rPr>
        <w:t xml:space="preserve"> CONTRATANTE; </w:t>
      </w:r>
      <w:r w:rsidRPr="00B239A0">
        <w:rPr>
          <w:rFonts w:ascii="Arial" w:hAnsi="Arial" w:cs="Arial"/>
          <w:sz w:val="22"/>
          <w:szCs w:val="22"/>
        </w:rPr>
        <w:t>e</w:t>
      </w:r>
      <w:r w:rsidR="00B239A0" w:rsidRPr="00B239A0">
        <w:rPr>
          <w:rFonts w:ascii="Arial" w:hAnsi="Arial" w:cs="Arial"/>
          <w:b/>
          <w:sz w:val="22"/>
          <w:szCs w:val="22"/>
        </w:rPr>
        <w:t xml:space="preserve"> </w:t>
      </w:r>
      <w:r w:rsidR="00B239A0" w:rsidRPr="00B239A0">
        <w:rPr>
          <w:rFonts w:ascii="Arial" w:hAnsi="Arial" w:cs="Arial"/>
          <w:b/>
          <w:sz w:val="22"/>
          <w:szCs w:val="22"/>
        </w:rPr>
        <w:t>BARQUEIRO SOLUÇÕES DE ESCRITORIO LTDA,</w:t>
      </w:r>
      <w:r w:rsidR="00B239A0" w:rsidRPr="00B239A0">
        <w:rPr>
          <w:rFonts w:ascii="Arial" w:hAnsi="Arial" w:cs="Arial"/>
          <w:sz w:val="22"/>
          <w:szCs w:val="22"/>
        </w:rPr>
        <w:t xml:space="preserve"> pessoa jurídica de direito privado, com sede na Travessa 3 de Outubro, nº 120, Bairro Centro, cidade de Bento Gonçalves/RS, inscrita no CNPJ sob nº. 10.414.402/0001-96, neste ato representada pelo seu representante legal, Sr. Juliano </w:t>
      </w:r>
      <w:proofErr w:type="spellStart"/>
      <w:r w:rsidR="00B239A0" w:rsidRPr="00B239A0">
        <w:rPr>
          <w:rFonts w:ascii="Arial" w:hAnsi="Arial" w:cs="Arial"/>
          <w:sz w:val="22"/>
          <w:szCs w:val="22"/>
        </w:rPr>
        <w:t>Zanesco</w:t>
      </w:r>
      <w:proofErr w:type="spellEnd"/>
      <w:r w:rsidR="00B239A0" w:rsidRPr="00B239A0">
        <w:rPr>
          <w:rFonts w:ascii="Arial" w:hAnsi="Arial" w:cs="Arial"/>
          <w:sz w:val="22"/>
          <w:szCs w:val="22"/>
        </w:rPr>
        <w:t>, brasileiro, casado, comerciante, CPF nº. 651.680.540-72, aqui denominada</w:t>
      </w:r>
      <w:r w:rsidRPr="00B239A0">
        <w:rPr>
          <w:rFonts w:ascii="Arial" w:hAnsi="Arial" w:cs="Arial"/>
          <w:sz w:val="22"/>
          <w:szCs w:val="22"/>
        </w:rPr>
        <w:t xml:space="preserve"> </w:t>
      </w:r>
      <w:r w:rsidRPr="00B239A0">
        <w:rPr>
          <w:rFonts w:ascii="Arial" w:hAnsi="Arial" w:cs="Arial"/>
          <w:b/>
          <w:sz w:val="22"/>
          <w:szCs w:val="22"/>
        </w:rPr>
        <w:t>CONTRATADA,</w:t>
      </w:r>
      <w:r w:rsidRPr="00B239A0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B239A0">
        <w:rPr>
          <w:rFonts w:ascii="Arial" w:hAnsi="Arial" w:cs="Arial"/>
          <w:sz w:val="22"/>
          <w:szCs w:val="22"/>
        </w:rPr>
        <w:t xml:space="preserve">, conforme </w:t>
      </w:r>
      <w:r w:rsidR="006521F6" w:rsidRPr="00B239A0">
        <w:rPr>
          <w:rFonts w:ascii="Arial" w:hAnsi="Arial" w:cs="Arial"/>
          <w:b/>
          <w:sz w:val="22"/>
          <w:szCs w:val="22"/>
        </w:rPr>
        <w:t xml:space="preserve">Processo nº </w:t>
      </w:r>
      <w:r w:rsidR="00CB77B5" w:rsidRPr="00B239A0">
        <w:rPr>
          <w:rFonts w:ascii="Arial" w:hAnsi="Arial" w:cs="Arial"/>
          <w:b/>
          <w:sz w:val="22"/>
          <w:szCs w:val="22"/>
        </w:rPr>
        <w:t>354/2017</w:t>
      </w:r>
      <w:r w:rsidR="006521F6" w:rsidRPr="00B239A0">
        <w:rPr>
          <w:rFonts w:ascii="Arial" w:hAnsi="Arial" w:cs="Arial"/>
          <w:b/>
          <w:sz w:val="22"/>
          <w:szCs w:val="22"/>
        </w:rPr>
        <w:t>, Pregão nº 0</w:t>
      </w:r>
      <w:r w:rsidR="00CB77B5" w:rsidRPr="00B239A0">
        <w:rPr>
          <w:rFonts w:ascii="Arial" w:hAnsi="Arial" w:cs="Arial"/>
          <w:b/>
          <w:sz w:val="22"/>
          <w:szCs w:val="22"/>
        </w:rPr>
        <w:t>31</w:t>
      </w:r>
      <w:r w:rsidR="00641544" w:rsidRPr="00B239A0">
        <w:rPr>
          <w:rFonts w:ascii="Arial" w:hAnsi="Arial" w:cs="Arial"/>
          <w:b/>
          <w:sz w:val="22"/>
          <w:szCs w:val="22"/>
        </w:rPr>
        <w:t>/2017</w:t>
      </w:r>
      <w:r w:rsidRPr="00B239A0">
        <w:rPr>
          <w:rFonts w:ascii="Arial" w:hAnsi="Arial" w:cs="Arial"/>
          <w:sz w:val="22"/>
          <w:szCs w:val="22"/>
        </w:rPr>
        <w:t>: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B239A0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B239A0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B239A0">
        <w:rPr>
          <w:rFonts w:ascii="Arial" w:hAnsi="Arial" w:cs="Arial"/>
          <w:b/>
          <w:sz w:val="22"/>
          <w:szCs w:val="22"/>
        </w:rPr>
        <w:t>:</w:t>
      </w:r>
    </w:p>
    <w:p w:rsidR="0026158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6521F6" w:rsidRPr="00B239A0">
        <w:rPr>
          <w:rFonts w:ascii="Arial" w:hAnsi="Arial" w:cs="Arial"/>
          <w:sz w:val="22"/>
          <w:szCs w:val="22"/>
        </w:rPr>
        <w:t>cartuchos e toner</w:t>
      </w:r>
      <w:r w:rsidRPr="00B239A0">
        <w:rPr>
          <w:rFonts w:ascii="Arial" w:hAnsi="Arial" w:cs="Arial"/>
          <w:sz w:val="22"/>
          <w:szCs w:val="22"/>
        </w:rPr>
        <w:t>, conforme relação abaixo:</w:t>
      </w:r>
    </w:p>
    <w:p w:rsidR="00B239A0" w:rsidRPr="00C9786D" w:rsidRDefault="00B239A0" w:rsidP="00B239A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709"/>
        <w:gridCol w:w="850"/>
        <w:gridCol w:w="992"/>
        <w:gridCol w:w="992"/>
      </w:tblGrid>
      <w:tr w:rsidR="00B239A0" w:rsidRPr="00CB77B5" w:rsidTr="00D54AE4">
        <w:tc>
          <w:tcPr>
            <w:tcW w:w="704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678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850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992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UNITÁRIO </w:t>
            </w:r>
          </w:p>
        </w:tc>
        <w:tc>
          <w:tcPr>
            <w:tcW w:w="992" w:type="dxa"/>
            <w:shd w:val="clear" w:color="auto" w:fill="C0C0C0"/>
          </w:tcPr>
          <w:p w:rsidR="00B239A0" w:rsidRPr="00CB77B5" w:rsidRDefault="00B239A0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0013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PARA IMPRESSORA KIOCERA MITA TK 411 KM1620 (NOVOS E ORIGINAIS DA IMPRESSORA)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1.475,00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0021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FS C 2026 MPF TK592K - PRETO. NOVOS E ORIGINAIS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445,00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3.115,00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0022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FS C 2026 MPF TK592M MAGENTA. NOVOS E ORIGINAIS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3.640,00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0023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FS C 2026 MPF TK592Y - </w:t>
            </w:r>
            <w:proofErr w:type="gramStart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AMARELO .</w:t>
            </w:r>
            <w:proofErr w:type="gramEnd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NOVOS E ORIGINAIS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2.275,00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0024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FS C 2026 MPF TK592C - CIANO.  NOVOS E ORIGINAIS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2.275,00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0025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ECOSYS FS C5350DN TK562K - PRETO, NOVOS E ORIGINAIS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529,00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2.645,00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0026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ECOSYS FS C5350DN TK562C - CIANO. NOVOS E ORIGINAIS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769,50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3.078,00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0027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ECOSYS FS C5350DN TK562Y - AMARELO. NOVOS E ORIGINAIS </w:t>
            </w:r>
            <w:proofErr w:type="gramStart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DO  FABRICANTE</w:t>
            </w:r>
            <w:proofErr w:type="gramEnd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769,50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3.078,00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0028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KYOCERA ECOSYS FS C5350DN TK562M - MAGENTA. NOVOS E ORIGINAIS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745,00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3.725,00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0038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KYOCERA FS 3040 MPF TK352 PRETO - TONER NOVO E ORIGINAL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354,00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3.540,00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0039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KYOCERA FS C5350DN TK 562C CYAN - TONER NOVO E ORIGINAL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769,50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2.308,50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0040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KYOCERA FS C5350DN TK 562Y AMARELO - TONER NOVO E ORIGINAL DO FABRICANTE DA IMPRESSORA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769,50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3.847,50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0041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KYOCERA FS C5350DN TK 562M MAGENTA - TONER NOVO O ORIGINAL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745,00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5.215,00</w:t>
            </w:r>
          </w:p>
        </w:tc>
      </w:tr>
      <w:tr w:rsidR="00B239A0" w:rsidRPr="00CB77B5" w:rsidTr="00D54AE4">
        <w:tc>
          <w:tcPr>
            <w:tcW w:w="704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0042</w:t>
            </w:r>
          </w:p>
        </w:tc>
        <w:tc>
          <w:tcPr>
            <w:tcW w:w="4678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KYOCERA FS C5350DN TK 562K PRETO. TONER NOVO E ORIGINAL DO FABRICANTE DA IMPRESSORA. </w:t>
            </w:r>
          </w:p>
        </w:tc>
        <w:tc>
          <w:tcPr>
            <w:tcW w:w="709" w:type="dxa"/>
          </w:tcPr>
          <w:p w:rsidR="00B239A0" w:rsidRPr="00CB77B5" w:rsidRDefault="00B239A0" w:rsidP="00D54AE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529,00</w:t>
            </w:r>
          </w:p>
        </w:tc>
        <w:tc>
          <w:tcPr>
            <w:tcW w:w="992" w:type="dxa"/>
          </w:tcPr>
          <w:p w:rsidR="00B239A0" w:rsidRPr="00CB77B5" w:rsidRDefault="00B239A0" w:rsidP="00D54AE4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4.232,00</w:t>
            </w:r>
          </w:p>
        </w:tc>
      </w:tr>
    </w:tbl>
    <w:p w:rsidR="00B239A0" w:rsidRPr="00034865" w:rsidRDefault="00B239A0" w:rsidP="00034865">
      <w:pPr>
        <w:spacing w:line="360" w:lineRule="auto"/>
        <w:jc w:val="center"/>
        <w:rPr>
          <w:rFonts w:ascii="Calibri" w:hAnsi="Calibri"/>
          <w:sz w:val="20"/>
          <w:szCs w:val="20"/>
          <w:lang w:eastAsia="en-US"/>
        </w:rPr>
      </w:pPr>
      <w:r w:rsidRPr="00034865">
        <w:rPr>
          <w:rFonts w:ascii="Calibri" w:hAnsi="Calibri"/>
          <w:sz w:val="20"/>
          <w:szCs w:val="20"/>
          <w:lang w:eastAsia="en-US"/>
        </w:rPr>
        <w:t xml:space="preserve">                                 </w:t>
      </w:r>
      <w:r w:rsidR="00034865">
        <w:rPr>
          <w:rFonts w:ascii="Calibri" w:hAnsi="Calibri"/>
          <w:sz w:val="20"/>
          <w:szCs w:val="20"/>
          <w:lang w:eastAsia="en-US"/>
        </w:rPr>
        <w:t xml:space="preserve">                </w:t>
      </w:r>
      <w:r w:rsidRPr="00034865">
        <w:rPr>
          <w:rFonts w:ascii="Calibri" w:hAnsi="Calibri"/>
          <w:sz w:val="20"/>
          <w:szCs w:val="20"/>
          <w:lang w:eastAsia="en-US"/>
        </w:rPr>
        <w:t>Total: R$ 44.449,00 (quarenta e quatro mil, quatrocentos e quarenta e nove reais)</w:t>
      </w:r>
    </w:p>
    <w:p w:rsidR="00034865" w:rsidRPr="00B239A0" w:rsidRDefault="00034865" w:rsidP="00261582">
      <w:pPr>
        <w:rPr>
          <w:rFonts w:ascii="Arial" w:hAnsi="Arial" w:cs="Arial"/>
          <w:b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B239A0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B239A0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B239A0" w:rsidRDefault="00640AB3" w:rsidP="00640AB3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A CONTRATADA deverá entregar os </w:t>
      </w:r>
      <w:r w:rsidR="006521F6" w:rsidRPr="00B239A0">
        <w:rPr>
          <w:rFonts w:ascii="Arial" w:hAnsi="Arial" w:cs="Arial"/>
          <w:b/>
          <w:sz w:val="22"/>
          <w:szCs w:val="22"/>
        </w:rPr>
        <w:t>cartuchos e toner com validade mínima de um ano contados da data da entrega dos mesmos</w:t>
      </w:r>
      <w:r w:rsidRPr="00B239A0">
        <w:rPr>
          <w:rFonts w:ascii="Arial" w:hAnsi="Arial" w:cs="Arial"/>
          <w:sz w:val="22"/>
          <w:szCs w:val="22"/>
        </w:rPr>
        <w:t>.</w:t>
      </w:r>
    </w:p>
    <w:p w:rsidR="00146719" w:rsidRPr="00B239A0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B239A0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B239A0">
        <w:rPr>
          <w:rFonts w:ascii="Arial" w:hAnsi="Arial" w:cs="Arial"/>
          <w:sz w:val="22"/>
          <w:szCs w:val="22"/>
        </w:rPr>
        <w:t>,</w:t>
      </w:r>
      <w:r w:rsidRPr="00B239A0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B239A0">
        <w:rPr>
          <w:rFonts w:ascii="Arial" w:hAnsi="Arial" w:cs="Arial"/>
          <w:sz w:val="22"/>
          <w:szCs w:val="22"/>
        </w:rPr>
        <w:t>s</w:t>
      </w:r>
      <w:r w:rsidRPr="00B239A0">
        <w:rPr>
          <w:rFonts w:ascii="Arial" w:hAnsi="Arial" w:cs="Arial"/>
          <w:sz w:val="22"/>
          <w:szCs w:val="22"/>
        </w:rPr>
        <w:t xml:space="preserve"> materiais </w:t>
      </w:r>
      <w:r w:rsidR="00AA50EE" w:rsidRPr="00B239A0">
        <w:rPr>
          <w:rFonts w:ascii="Arial" w:hAnsi="Arial" w:cs="Arial"/>
          <w:sz w:val="22"/>
          <w:szCs w:val="22"/>
        </w:rPr>
        <w:t xml:space="preserve">solicitados, constantes na </w:t>
      </w:r>
      <w:r w:rsidRPr="00B239A0">
        <w:rPr>
          <w:rFonts w:ascii="Arial" w:hAnsi="Arial" w:cs="Arial"/>
          <w:sz w:val="22"/>
          <w:szCs w:val="22"/>
        </w:rPr>
        <w:t>CLÁUSULA PRIMEIRA deste contrato, no prazo de até trinta dias contados da data da entrega</w:t>
      </w:r>
      <w:r w:rsidR="00640AB3" w:rsidRPr="00B239A0">
        <w:rPr>
          <w:rFonts w:ascii="Arial" w:hAnsi="Arial" w:cs="Arial"/>
          <w:sz w:val="22"/>
          <w:szCs w:val="22"/>
        </w:rPr>
        <w:t xml:space="preserve"> do objeto, juntamente com a respectiva Nota Fiscal</w:t>
      </w:r>
      <w:r w:rsidRPr="00B239A0">
        <w:rPr>
          <w:rFonts w:ascii="Arial" w:hAnsi="Arial" w:cs="Arial"/>
          <w:sz w:val="22"/>
          <w:szCs w:val="22"/>
        </w:rPr>
        <w:t>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Parágrafo </w:t>
      </w:r>
      <w:r w:rsidR="00CB2594" w:rsidRPr="00B239A0">
        <w:rPr>
          <w:rFonts w:ascii="Arial" w:hAnsi="Arial" w:cs="Arial"/>
          <w:b/>
          <w:sz w:val="22"/>
          <w:szCs w:val="22"/>
        </w:rPr>
        <w:t>primeiro:</w:t>
      </w:r>
      <w:r w:rsidRPr="00B239A0">
        <w:rPr>
          <w:rFonts w:ascii="Arial" w:hAnsi="Arial" w:cs="Arial"/>
          <w:b/>
          <w:sz w:val="22"/>
          <w:szCs w:val="22"/>
        </w:rPr>
        <w:t xml:space="preserve"> </w:t>
      </w:r>
      <w:r w:rsidRPr="00B239A0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B239A0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B239A0">
        <w:rPr>
          <w:rFonts w:ascii="Arial" w:hAnsi="Arial" w:cs="Arial"/>
          <w:sz w:val="22"/>
          <w:szCs w:val="22"/>
        </w:rPr>
        <w:t xml:space="preserve"> o</w:t>
      </w:r>
      <w:r w:rsidRPr="00B239A0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B239A0">
        <w:rPr>
          <w:rFonts w:ascii="Arial" w:hAnsi="Arial" w:cs="Arial"/>
          <w:sz w:val="22"/>
          <w:szCs w:val="22"/>
        </w:rPr>
        <w:t>entregue</w:t>
      </w:r>
      <w:r w:rsidRPr="00B239A0">
        <w:rPr>
          <w:rFonts w:ascii="Arial" w:hAnsi="Arial" w:cs="Arial"/>
          <w:sz w:val="22"/>
          <w:szCs w:val="22"/>
        </w:rPr>
        <w:t xml:space="preserve"> no local d</w:t>
      </w:r>
      <w:r w:rsidR="0045121F" w:rsidRPr="00B239A0">
        <w:rPr>
          <w:rFonts w:ascii="Arial" w:hAnsi="Arial" w:cs="Arial"/>
          <w:sz w:val="22"/>
          <w:szCs w:val="22"/>
        </w:rPr>
        <w:t>eterminado pelo Contratante.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CB2594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Parágrafo segundo: </w:t>
      </w:r>
      <w:r w:rsidR="00261582" w:rsidRPr="00B239A0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146719" w:rsidRPr="00B239A0" w:rsidRDefault="0014671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B239A0" w:rsidRDefault="0088311A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QU</w:t>
      </w:r>
      <w:r w:rsidR="00CB2594" w:rsidRPr="00B239A0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B239A0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O presente instrumento é </w:t>
      </w:r>
      <w:r w:rsidR="00034865">
        <w:rPr>
          <w:rFonts w:ascii="Arial" w:hAnsi="Arial" w:cs="Arial"/>
          <w:sz w:val="22"/>
          <w:szCs w:val="22"/>
        </w:rPr>
        <w:t xml:space="preserve">celebrado entre as partes, por </w:t>
      </w:r>
      <w:r w:rsidRPr="00B239A0">
        <w:rPr>
          <w:rFonts w:ascii="Arial" w:hAnsi="Arial" w:cs="Arial"/>
          <w:sz w:val="22"/>
          <w:szCs w:val="22"/>
        </w:rPr>
        <w:t>prazo determinado, passando a vigorar na data de sua assinatura até 31 de dezembro de 201</w:t>
      </w:r>
      <w:r w:rsidR="00641544" w:rsidRPr="00B239A0">
        <w:rPr>
          <w:rFonts w:ascii="Arial" w:hAnsi="Arial" w:cs="Arial"/>
          <w:sz w:val="22"/>
          <w:szCs w:val="22"/>
        </w:rPr>
        <w:t>7</w:t>
      </w:r>
      <w:r w:rsidRPr="00B239A0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B239A0" w:rsidRDefault="00640AB3" w:rsidP="00261582">
      <w:pPr>
        <w:jc w:val="both"/>
        <w:rPr>
          <w:rFonts w:ascii="Arial" w:hAnsi="Arial" w:cs="Arial"/>
          <w:sz w:val="22"/>
          <w:szCs w:val="22"/>
        </w:rPr>
      </w:pPr>
    </w:p>
    <w:p w:rsidR="00640AB3" w:rsidRPr="00B239A0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>Não assistirá direito à indenização a CONTRATADA caso não seja consumida toda a quantidade de materiais discriminada na presente cláusula.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B239A0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B239A0">
        <w:rPr>
          <w:rFonts w:ascii="Arial" w:hAnsi="Arial" w:cs="Arial"/>
          <w:b/>
          <w:sz w:val="22"/>
          <w:szCs w:val="22"/>
          <w:u w:val="single"/>
        </w:rPr>
        <w:t>QUINTA</w:t>
      </w:r>
      <w:r w:rsidRPr="00B239A0">
        <w:rPr>
          <w:rFonts w:ascii="Arial" w:hAnsi="Arial" w:cs="Arial"/>
          <w:b/>
          <w:sz w:val="22"/>
          <w:szCs w:val="22"/>
        </w:rPr>
        <w:t xml:space="preserve"> - Da inexecução do contrato:</w:t>
      </w:r>
    </w:p>
    <w:p w:rsidR="00CB2594" w:rsidRPr="00B239A0" w:rsidRDefault="00CB2594" w:rsidP="00CB259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lastRenderedPageBreak/>
        <w:t>Pelo inadimplemento das obrigações a contratada, conforme a infração, estará sujeita às seguintes penalidades:</w:t>
      </w:r>
    </w:p>
    <w:p w:rsidR="00CB2594" w:rsidRPr="00B239A0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CB2594" w:rsidRPr="00B239A0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B239A0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B239A0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B239A0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B239A0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B239A0">
        <w:rPr>
          <w:rFonts w:ascii="Arial" w:hAnsi="Arial" w:cs="Arial"/>
          <w:b/>
          <w:sz w:val="22"/>
          <w:szCs w:val="22"/>
          <w:u w:val="single"/>
        </w:rPr>
        <w:t>SEXTA</w:t>
      </w:r>
      <w:r w:rsidRPr="00B239A0">
        <w:rPr>
          <w:rFonts w:ascii="Arial" w:hAnsi="Arial" w:cs="Arial"/>
          <w:b/>
          <w:sz w:val="22"/>
          <w:szCs w:val="22"/>
        </w:rPr>
        <w:t xml:space="preserve"> - Da rescisão contratual:</w:t>
      </w:r>
    </w:p>
    <w:p w:rsidR="00261582" w:rsidRPr="00B239A0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>O presente contrato poderá ser rescindido de pleno direito nas hipóteses previstas no Art. 7</w:t>
      </w:r>
      <w:r w:rsidR="00C42DF9" w:rsidRPr="00B239A0">
        <w:rPr>
          <w:rFonts w:ascii="Arial" w:hAnsi="Arial" w:cs="Arial"/>
          <w:sz w:val="22"/>
          <w:szCs w:val="22"/>
        </w:rPr>
        <w:t>7</w:t>
      </w:r>
      <w:r w:rsidRPr="00B239A0">
        <w:rPr>
          <w:rFonts w:ascii="Arial" w:hAnsi="Arial" w:cs="Arial"/>
          <w:sz w:val="22"/>
          <w:szCs w:val="22"/>
        </w:rPr>
        <w:t xml:space="preserve"> </w:t>
      </w:r>
      <w:r w:rsidR="00C42DF9" w:rsidRPr="00B239A0">
        <w:rPr>
          <w:rFonts w:ascii="Arial" w:hAnsi="Arial" w:cs="Arial"/>
          <w:sz w:val="22"/>
          <w:szCs w:val="22"/>
        </w:rPr>
        <w:t>e seguintes da Lei Federal nº. 8.666/93, e suas alterações, sem prejuízo da aplicação das penalidades previstas no art. 86 e seguintes da mesma Lei e,</w:t>
      </w:r>
      <w:r w:rsidRPr="00B239A0">
        <w:rPr>
          <w:rFonts w:ascii="Arial" w:hAnsi="Arial" w:cs="Arial"/>
          <w:sz w:val="22"/>
          <w:szCs w:val="22"/>
        </w:rPr>
        <w:t xml:space="preserve"> nas seguintes situações: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  <w:t>I    -   na</w:t>
      </w:r>
      <w:r w:rsidR="0045121F" w:rsidRPr="00B239A0">
        <w:rPr>
          <w:rFonts w:ascii="Arial" w:hAnsi="Arial" w:cs="Arial"/>
          <w:sz w:val="22"/>
          <w:szCs w:val="22"/>
        </w:rPr>
        <w:t xml:space="preserve"> situação descrita na cláusula </w:t>
      </w:r>
      <w:r w:rsidR="00D52C4C" w:rsidRPr="00B239A0">
        <w:rPr>
          <w:rFonts w:ascii="Arial" w:hAnsi="Arial" w:cs="Arial"/>
          <w:sz w:val="22"/>
          <w:szCs w:val="22"/>
        </w:rPr>
        <w:t>quinta</w:t>
      </w:r>
      <w:r w:rsidRPr="00B239A0">
        <w:rPr>
          <w:rFonts w:ascii="Arial" w:hAnsi="Arial" w:cs="Arial"/>
          <w:sz w:val="22"/>
          <w:szCs w:val="22"/>
        </w:rPr>
        <w:t>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proofErr w:type="gramStart"/>
      <w:r w:rsidRPr="00B239A0">
        <w:rPr>
          <w:rFonts w:ascii="Arial" w:hAnsi="Arial" w:cs="Arial"/>
          <w:sz w:val="22"/>
          <w:szCs w:val="22"/>
        </w:rPr>
        <w:t>II  -</w:t>
      </w:r>
      <w:proofErr w:type="gramEnd"/>
      <w:r w:rsidRPr="00B239A0">
        <w:rPr>
          <w:rFonts w:ascii="Arial" w:hAnsi="Arial" w:cs="Arial"/>
          <w:sz w:val="22"/>
          <w:szCs w:val="22"/>
        </w:rPr>
        <w:t xml:space="preserve">  no caso de alteração social ou modificação da finalidade ou da estrutura da empresa contratada que prejudique a execução do contrato;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proofErr w:type="gramStart"/>
      <w:r w:rsidRPr="00B239A0">
        <w:rPr>
          <w:rFonts w:ascii="Arial" w:hAnsi="Arial" w:cs="Arial"/>
          <w:sz w:val="22"/>
          <w:szCs w:val="22"/>
        </w:rPr>
        <w:t>IV  -</w:t>
      </w:r>
      <w:proofErr w:type="gramEnd"/>
      <w:r w:rsidRPr="00B239A0">
        <w:rPr>
          <w:rFonts w:ascii="Arial" w:hAnsi="Arial" w:cs="Arial"/>
          <w:sz w:val="22"/>
          <w:szCs w:val="22"/>
        </w:rPr>
        <w:t xml:space="preserve"> no caso de descumprimento de qualquer cláusula contratual;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proofErr w:type="gramStart"/>
      <w:r w:rsidRPr="00B239A0">
        <w:rPr>
          <w:rFonts w:ascii="Arial" w:hAnsi="Arial" w:cs="Arial"/>
          <w:sz w:val="22"/>
          <w:szCs w:val="22"/>
        </w:rPr>
        <w:t>V  -</w:t>
      </w:r>
      <w:proofErr w:type="gramEnd"/>
      <w:r w:rsidRPr="00B239A0">
        <w:rPr>
          <w:rFonts w:ascii="Arial" w:hAnsi="Arial" w:cs="Arial"/>
          <w:sz w:val="22"/>
          <w:szCs w:val="22"/>
        </w:rPr>
        <w:t xml:space="preserve"> ocorrência de caso fortuito ou de força maior, devidamente comprovado, impeditivo da execução do contrato;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proofErr w:type="gramStart"/>
      <w:r w:rsidRPr="00B239A0">
        <w:rPr>
          <w:rFonts w:ascii="Arial" w:hAnsi="Arial" w:cs="Arial"/>
          <w:sz w:val="22"/>
          <w:szCs w:val="22"/>
        </w:rPr>
        <w:t>VI  -</w:t>
      </w:r>
      <w:proofErr w:type="gramEnd"/>
      <w:r w:rsidRPr="00B239A0">
        <w:rPr>
          <w:rFonts w:ascii="Arial" w:hAnsi="Arial" w:cs="Arial"/>
          <w:sz w:val="22"/>
          <w:szCs w:val="22"/>
        </w:rPr>
        <w:t xml:space="preserve">   por acordo entre as partes, reduzido a termo no processo de licitação, desde que haja conveniência para o CONTRATANTE;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88311A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B239A0">
        <w:rPr>
          <w:rFonts w:ascii="Arial" w:hAnsi="Arial" w:cs="Arial"/>
          <w:b/>
          <w:sz w:val="22"/>
          <w:szCs w:val="22"/>
          <w:u w:val="single"/>
        </w:rPr>
        <w:t>SÉTIMA</w:t>
      </w:r>
      <w:r w:rsidRPr="00B239A0">
        <w:rPr>
          <w:rFonts w:ascii="Arial" w:hAnsi="Arial" w:cs="Arial"/>
          <w:b/>
          <w:sz w:val="22"/>
          <w:szCs w:val="22"/>
        </w:rPr>
        <w:t xml:space="preserve"> - Da Vinculação ao instrumento convocatório:</w:t>
      </w:r>
    </w:p>
    <w:p w:rsidR="00261582" w:rsidRPr="00B239A0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239A0">
        <w:rPr>
          <w:rFonts w:ascii="Arial" w:hAnsi="Arial" w:cs="Arial"/>
          <w:b/>
          <w:sz w:val="22"/>
          <w:szCs w:val="22"/>
        </w:rPr>
        <w:t xml:space="preserve">Edital de Pregão nº. </w:t>
      </w:r>
      <w:r w:rsidR="0088311A" w:rsidRPr="00B239A0">
        <w:rPr>
          <w:rFonts w:ascii="Arial" w:hAnsi="Arial" w:cs="Arial"/>
          <w:b/>
          <w:sz w:val="22"/>
          <w:szCs w:val="22"/>
        </w:rPr>
        <w:t>0</w:t>
      </w:r>
      <w:r w:rsidR="00CB77B5" w:rsidRPr="00B239A0">
        <w:rPr>
          <w:rFonts w:ascii="Arial" w:hAnsi="Arial" w:cs="Arial"/>
          <w:b/>
          <w:sz w:val="22"/>
          <w:szCs w:val="22"/>
        </w:rPr>
        <w:t>31</w:t>
      </w:r>
      <w:r w:rsidR="00641544" w:rsidRPr="00B239A0">
        <w:rPr>
          <w:rFonts w:ascii="Arial" w:hAnsi="Arial" w:cs="Arial"/>
          <w:b/>
          <w:sz w:val="22"/>
          <w:szCs w:val="22"/>
        </w:rPr>
        <w:t>/2017</w:t>
      </w:r>
      <w:r w:rsidRPr="00B239A0">
        <w:rPr>
          <w:rFonts w:ascii="Arial" w:hAnsi="Arial" w:cs="Arial"/>
          <w:b/>
          <w:sz w:val="22"/>
          <w:szCs w:val="22"/>
        </w:rPr>
        <w:t xml:space="preserve">, Processo nº </w:t>
      </w:r>
      <w:r w:rsidR="00CB77B5" w:rsidRPr="00B239A0">
        <w:rPr>
          <w:rFonts w:ascii="Arial" w:hAnsi="Arial" w:cs="Arial"/>
          <w:b/>
          <w:sz w:val="22"/>
          <w:szCs w:val="22"/>
        </w:rPr>
        <w:t>354</w:t>
      </w:r>
      <w:r w:rsidR="00641544" w:rsidRPr="00B239A0">
        <w:rPr>
          <w:rFonts w:ascii="Arial" w:hAnsi="Arial" w:cs="Arial"/>
          <w:b/>
          <w:sz w:val="22"/>
          <w:szCs w:val="22"/>
        </w:rPr>
        <w:t>/2017</w:t>
      </w:r>
      <w:r w:rsidRPr="00B239A0">
        <w:rPr>
          <w:rFonts w:ascii="Arial" w:hAnsi="Arial" w:cs="Arial"/>
          <w:sz w:val="22"/>
          <w:szCs w:val="22"/>
        </w:rPr>
        <w:t>.</w:t>
      </w:r>
    </w:p>
    <w:p w:rsidR="00146719" w:rsidRPr="00B239A0" w:rsidRDefault="00146719" w:rsidP="00CB77B5">
      <w:pPr>
        <w:jc w:val="both"/>
        <w:rPr>
          <w:rFonts w:ascii="Arial" w:hAnsi="Arial" w:cs="Arial"/>
          <w:sz w:val="22"/>
          <w:szCs w:val="22"/>
        </w:rPr>
      </w:pPr>
    </w:p>
    <w:p w:rsidR="00CB2594" w:rsidRPr="00B239A0" w:rsidRDefault="00CB2594" w:rsidP="00CB2594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B239A0">
        <w:rPr>
          <w:rFonts w:ascii="Arial" w:hAnsi="Arial" w:cs="Arial"/>
          <w:b/>
          <w:sz w:val="22"/>
          <w:szCs w:val="22"/>
          <w:u w:val="single"/>
        </w:rPr>
        <w:t>OITAVA</w:t>
      </w:r>
      <w:r w:rsidRPr="00B239A0">
        <w:rPr>
          <w:rFonts w:ascii="Arial" w:hAnsi="Arial" w:cs="Arial"/>
          <w:b/>
          <w:sz w:val="22"/>
          <w:szCs w:val="22"/>
        </w:rPr>
        <w:t xml:space="preserve"> - Da Dotação Orçamentária:</w:t>
      </w:r>
    </w:p>
    <w:p w:rsidR="00CB77B5" w:rsidRPr="00B239A0" w:rsidRDefault="00CB2594" w:rsidP="00CB77B5">
      <w:pPr>
        <w:ind w:left="698"/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color w:val="000000"/>
          <w:sz w:val="22"/>
          <w:szCs w:val="22"/>
        </w:rPr>
        <w:t>As despesas decorrentes deste contrato correrão à conta das seguintes d</w:t>
      </w:r>
      <w:r w:rsidR="00CB77B5" w:rsidRPr="00B239A0">
        <w:rPr>
          <w:rFonts w:ascii="Arial" w:hAnsi="Arial" w:cs="Arial"/>
          <w:color w:val="000000"/>
          <w:sz w:val="22"/>
          <w:szCs w:val="22"/>
        </w:rPr>
        <w:t>espesas</w:t>
      </w:r>
      <w:r w:rsidRPr="00B239A0">
        <w:rPr>
          <w:rFonts w:ascii="Arial" w:hAnsi="Arial" w:cs="Arial"/>
          <w:color w:val="000000"/>
          <w:sz w:val="22"/>
          <w:szCs w:val="22"/>
        </w:rPr>
        <w:t xml:space="preserve">: </w:t>
      </w:r>
      <w:r w:rsidR="00CB77B5" w:rsidRPr="00B239A0">
        <w:rPr>
          <w:rFonts w:ascii="Arial" w:hAnsi="Arial" w:cs="Arial"/>
          <w:b/>
          <w:sz w:val="22"/>
          <w:szCs w:val="22"/>
        </w:rPr>
        <w:t>40029, 43033, 94065, 90043, 50081, das</w:t>
      </w:r>
      <w:r w:rsidR="00CB77B5" w:rsidRPr="00B239A0">
        <w:rPr>
          <w:rFonts w:ascii="Arial" w:hAnsi="Arial" w:cs="Arial"/>
          <w:sz w:val="22"/>
          <w:szCs w:val="22"/>
        </w:rPr>
        <w:t xml:space="preserve"> </w:t>
      </w:r>
      <w:r w:rsidR="00CB77B5" w:rsidRPr="00B239A0">
        <w:rPr>
          <w:rFonts w:ascii="Arial" w:hAnsi="Arial" w:cs="Arial"/>
          <w:b/>
          <w:sz w:val="22"/>
          <w:szCs w:val="22"/>
        </w:rPr>
        <w:t>Secretarias de Educação, Assistência Social e Obras</w:t>
      </w:r>
      <w:r w:rsidR="00CB77B5" w:rsidRPr="00B239A0">
        <w:rPr>
          <w:rFonts w:ascii="Arial" w:hAnsi="Arial" w:cs="Arial"/>
          <w:sz w:val="22"/>
          <w:szCs w:val="22"/>
        </w:rPr>
        <w:t>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C42DF9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NONA</w:t>
      </w:r>
      <w:r w:rsidR="00261582" w:rsidRPr="00B239A0">
        <w:rPr>
          <w:rFonts w:ascii="Arial" w:hAnsi="Arial" w:cs="Arial"/>
          <w:b/>
          <w:sz w:val="22"/>
          <w:szCs w:val="22"/>
          <w:u w:val="single"/>
        </w:rPr>
        <w:t>:</w:t>
      </w:r>
      <w:r w:rsidR="00261582" w:rsidRPr="00B239A0">
        <w:rPr>
          <w:rFonts w:ascii="Arial" w:hAnsi="Arial" w:cs="Arial"/>
          <w:b/>
          <w:sz w:val="22"/>
          <w:szCs w:val="22"/>
        </w:rPr>
        <w:t xml:space="preserve"> 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t xml:space="preserve">            </w:t>
      </w:r>
      <w:r w:rsidRPr="00B239A0">
        <w:rPr>
          <w:rFonts w:ascii="Arial" w:hAnsi="Arial" w:cs="Arial"/>
          <w:sz w:val="22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DF9" w:rsidRPr="00B239A0" w:rsidRDefault="00C42DF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B239A0">
        <w:rPr>
          <w:rFonts w:ascii="Arial" w:hAnsi="Arial" w:cs="Arial"/>
          <w:b/>
          <w:sz w:val="22"/>
          <w:szCs w:val="22"/>
        </w:rPr>
        <w:t xml:space="preserve">:            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</w:rPr>
        <w:lastRenderedPageBreak/>
        <w:t xml:space="preserve">            </w:t>
      </w:r>
      <w:r w:rsidRPr="00B239A0">
        <w:rPr>
          <w:rFonts w:ascii="Arial" w:hAnsi="Arial" w:cs="Arial"/>
          <w:sz w:val="22"/>
          <w:szCs w:val="22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B239A0" w:rsidRDefault="005F2ED6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b/>
          <w:sz w:val="22"/>
          <w:szCs w:val="22"/>
          <w:u w:val="single"/>
        </w:rPr>
        <w:t>CLÁUSULA DÉCIMA-</w:t>
      </w:r>
      <w:r w:rsidR="0088311A" w:rsidRPr="00B239A0">
        <w:rPr>
          <w:rFonts w:ascii="Arial" w:hAnsi="Arial" w:cs="Arial"/>
          <w:b/>
          <w:sz w:val="22"/>
          <w:szCs w:val="22"/>
          <w:u w:val="single"/>
        </w:rPr>
        <w:t xml:space="preserve"> SEGUNDA</w:t>
      </w:r>
      <w:r w:rsidRPr="00B239A0">
        <w:rPr>
          <w:rFonts w:ascii="Arial" w:hAnsi="Arial" w:cs="Arial"/>
          <w:b/>
          <w:sz w:val="22"/>
          <w:szCs w:val="22"/>
        </w:rPr>
        <w:t>- Do Foro:</w:t>
      </w:r>
    </w:p>
    <w:p w:rsidR="00261582" w:rsidRPr="00B239A0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  <w:t>E, por estarem assim ajustados, assinam o presente contrato em 02 (duas) vias de igual teor e forma.</w:t>
      </w: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99309D" w:rsidRPr="00B239A0" w:rsidRDefault="0099309D" w:rsidP="00261582">
      <w:pPr>
        <w:jc w:val="both"/>
        <w:rPr>
          <w:rFonts w:ascii="Arial" w:hAnsi="Arial" w:cs="Arial"/>
          <w:sz w:val="22"/>
          <w:szCs w:val="22"/>
        </w:rPr>
      </w:pPr>
    </w:p>
    <w:p w:rsidR="0099309D" w:rsidRPr="00B239A0" w:rsidRDefault="0099309D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B239A0" w:rsidRDefault="00261582" w:rsidP="00034865">
      <w:pPr>
        <w:jc w:val="right"/>
        <w:rPr>
          <w:rFonts w:ascii="Arial" w:hAnsi="Arial" w:cs="Arial"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</w:r>
      <w:r w:rsidRPr="00B239A0">
        <w:rPr>
          <w:rFonts w:ascii="Arial" w:hAnsi="Arial" w:cs="Arial"/>
          <w:sz w:val="22"/>
          <w:szCs w:val="22"/>
        </w:rPr>
        <w:tab/>
        <w:t xml:space="preserve">           São Marcos,</w:t>
      </w:r>
      <w:r w:rsidR="00034865">
        <w:rPr>
          <w:rFonts w:ascii="Arial" w:hAnsi="Arial" w:cs="Arial"/>
          <w:sz w:val="22"/>
          <w:szCs w:val="22"/>
        </w:rPr>
        <w:t xml:space="preserve"> 15 </w:t>
      </w:r>
      <w:r w:rsidRPr="00B239A0">
        <w:rPr>
          <w:rFonts w:ascii="Arial" w:hAnsi="Arial" w:cs="Arial"/>
          <w:sz w:val="22"/>
          <w:szCs w:val="22"/>
        </w:rPr>
        <w:t>de</w:t>
      </w:r>
      <w:r w:rsidR="00034865">
        <w:rPr>
          <w:rFonts w:ascii="Arial" w:hAnsi="Arial" w:cs="Arial"/>
          <w:sz w:val="22"/>
          <w:szCs w:val="22"/>
        </w:rPr>
        <w:t xml:space="preserve"> maio de </w:t>
      </w:r>
      <w:r w:rsidRPr="00B239A0">
        <w:rPr>
          <w:rFonts w:ascii="Arial" w:hAnsi="Arial" w:cs="Arial"/>
          <w:sz w:val="22"/>
          <w:szCs w:val="22"/>
        </w:rPr>
        <w:t>201</w:t>
      </w:r>
      <w:r w:rsidR="00641544" w:rsidRPr="00B239A0">
        <w:rPr>
          <w:rFonts w:ascii="Arial" w:hAnsi="Arial" w:cs="Arial"/>
          <w:sz w:val="22"/>
          <w:szCs w:val="22"/>
        </w:rPr>
        <w:t>7</w:t>
      </w:r>
      <w:r w:rsidRPr="00B239A0">
        <w:rPr>
          <w:rFonts w:ascii="Arial" w:hAnsi="Arial" w:cs="Arial"/>
          <w:sz w:val="22"/>
          <w:szCs w:val="22"/>
        </w:rPr>
        <w:t>.</w:t>
      </w:r>
    </w:p>
    <w:p w:rsidR="00261582" w:rsidRPr="00B239A0" w:rsidRDefault="00261582" w:rsidP="00261582">
      <w:pPr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rPr>
          <w:rFonts w:ascii="Arial" w:hAnsi="Arial" w:cs="Arial"/>
          <w:sz w:val="22"/>
          <w:szCs w:val="22"/>
        </w:rPr>
      </w:pPr>
    </w:p>
    <w:p w:rsidR="00C42DF9" w:rsidRPr="00B239A0" w:rsidRDefault="00C42DF9" w:rsidP="00261582">
      <w:pPr>
        <w:rPr>
          <w:rFonts w:ascii="Arial" w:hAnsi="Arial" w:cs="Arial"/>
          <w:sz w:val="22"/>
          <w:szCs w:val="22"/>
        </w:rPr>
      </w:pPr>
    </w:p>
    <w:p w:rsidR="0099309D" w:rsidRPr="00B239A0" w:rsidRDefault="0099309D" w:rsidP="00261582">
      <w:pPr>
        <w:rPr>
          <w:rFonts w:ascii="Arial" w:hAnsi="Arial" w:cs="Arial"/>
          <w:sz w:val="22"/>
          <w:szCs w:val="22"/>
        </w:rPr>
      </w:pPr>
    </w:p>
    <w:p w:rsidR="0099309D" w:rsidRPr="00B239A0" w:rsidRDefault="0099309D" w:rsidP="00261582">
      <w:pPr>
        <w:rPr>
          <w:rFonts w:ascii="Arial" w:hAnsi="Arial" w:cs="Arial"/>
          <w:sz w:val="22"/>
          <w:szCs w:val="22"/>
        </w:rPr>
      </w:pPr>
    </w:p>
    <w:p w:rsidR="00261582" w:rsidRPr="00B239A0" w:rsidRDefault="00261582" w:rsidP="00261582">
      <w:pPr>
        <w:rPr>
          <w:rFonts w:ascii="Arial" w:hAnsi="Arial" w:cs="Arial"/>
          <w:sz w:val="22"/>
          <w:szCs w:val="22"/>
        </w:rPr>
      </w:pPr>
    </w:p>
    <w:p w:rsidR="00146719" w:rsidRPr="00B239A0" w:rsidRDefault="00146719" w:rsidP="00261582">
      <w:pPr>
        <w:rPr>
          <w:rFonts w:ascii="Arial" w:hAnsi="Arial" w:cs="Arial"/>
          <w:sz w:val="22"/>
          <w:szCs w:val="22"/>
        </w:rPr>
      </w:pPr>
    </w:p>
    <w:p w:rsidR="0099309D" w:rsidRPr="00B239A0" w:rsidRDefault="00261582" w:rsidP="00034865">
      <w:pPr>
        <w:jc w:val="center"/>
        <w:rPr>
          <w:rFonts w:ascii="Arial" w:hAnsi="Arial" w:cs="Arial"/>
          <w:b/>
          <w:sz w:val="22"/>
          <w:szCs w:val="22"/>
        </w:rPr>
      </w:pPr>
      <w:r w:rsidRPr="00B239A0">
        <w:rPr>
          <w:rFonts w:ascii="Arial" w:hAnsi="Arial" w:cs="Arial"/>
          <w:sz w:val="22"/>
          <w:szCs w:val="22"/>
        </w:rPr>
        <w:t xml:space="preserve">CONTRATANTE                        </w:t>
      </w:r>
      <w:r w:rsidR="00591158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 w:rsidRPr="00B239A0">
        <w:rPr>
          <w:rFonts w:ascii="Arial" w:hAnsi="Arial" w:cs="Arial"/>
          <w:sz w:val="22"/>
          <w:szCs w:val="22"/>
        </w:rPr>
        <w:t xml:space="preserve">               CONTRATA</w:t>
      </w:r>
      <w:r w:rsidR="005F2ED6" w:rsidRPr="00B239A0">
        <w:rPr>
          <w:rFonts w:ascii="Arial" w:hAnsi="Arial" w:cs="Arial"/>
          <w:sz w:val="22"/>
          <w:szCs w:val="22"/>
        </w:rPr>
        <w:t>DA</w:t>
      </w:r>
    </w:p>
    <w:p w:rsidR="00C42DF9" w:rsidRPr="00B239A0" w:rsidRDefault="00C42DF9" w:rsidP="007D04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42DF9" w:rsidRPr="00B239A0" w:rsidSect="00B239A0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34865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91158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C6DB7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39A0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7195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39A7-081F-44E7-BDEE-7A1C83B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1205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7995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4</cp:revision>
  <cp:lastPrinted>2017-04-26T14:39:00Z</cp:lastPrinted>
  <dcterms:created xsi:type="dcterms:W3CDTF">2017-05-15T19:03:00Z</dcterms:created>
  <dcterms:modified xsi:type="dcterms:W3CDTF">2017-05-15T19:20:00Z</dcterms:modified>
</cp:coreProperties>
</file>